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50253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1B6BA3AC" w14:textId="77777777" w:rsidR="00B70471" w:rsidRPr="009049C7" w:rsidRDefault="00B70471" w:rsidP="00B70471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PN FEAMPA 2021/2027 </w:t>
            </w:r>
          </w:p>
          <w:p w14:paraId="0B72CD70" w14:textId="77777777" w:rsidR="00B70471" w:rsidRPr="009049C7" w:rsidRDefault="00B70471" w:rsidP="00B70471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CHECK LIST VERIFICA DI I LIVELLO - Interventi a titolarità </w:t>
            </w:r>
          </w:p>
          <w:p w14:paraId="4E3FEDE5" w14:textId="77777777" w:rsidR="00B70471" w:rsidRPr="009049C7" w:rsidRDefault="00B70471" w:rsidP="00B70471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>FASE DI PAGAMENTO SAL/SALDO</w:t>
            </w:r>
          </w:p>
          <w:p w14:paraId="35BE3827" w14:textId="0EB229B7" w:rsidR="00A842B5" w:rsidRPr="00502537" w:rsidRDefault="000B1090" w:rsidP="00FC4E47">
            <w:pPr>
              <w:spacing w:after="0"/>
              <w:jc w:val="center"/>
              <w:rPr>
                <w:b/>
                <w:sz w:val="32"/>
              </w:rPr>
            </w:pPr>
            <w:r w:rsidRPr="00502537">
              <w:rPr>
                <w:b/>
                <w:sz w:val="28"/>
                <w:szCs w:val="20"/>
              </w:rPr>
              <w:t xml:space="preserve">AFFIDAMENTI IN HOUSE </w:t>
            </w:r>
            <w:r w:rsidR="00BF11D1" w:rsidRPr="00502537">
              <w:rPr>
                <w:b/>
                <w:sz w:val="28"/>
                <w:szCs w:val="20"/>
              </w:rPr>
              <w:t xml:space="preserve">EX </w:t>
            </w:r>
            <w:r w:rsidR="008378EE" w:rsidRPr="00502537">
              <w:rPr>
                <w:b/>
                <w:sz w:val="28"/>
                <w:szCs w:val="20"/>
              </w:rPr>
              <w:t>ART. 7</w:t>
            </w:r>
            <w:r w:rsidR="006D65E6" w:rsidRPr="00502537">
              <w:rPr>
                <w:b/>
                <w:sz w:val="28"/>
                <w:szCs w:val="20"/>
              </w:rPr>
              <w:t>, c. 2</w:t>
            </w:r>
            <w:r w:rsidR="00502537">
              <w:rPr>
                <w:b/>
                <w:sz w:val="28"/>
                <w:szCs w:val="20"/>
              </w:rPr>
              <w:t>,</w:t>
            </w:r>
            <w:r w:rsidR="006D65E6" w:rsidRPr="00502537">
              <w:rPr>
                <w:b/>
                <w:sz w:val="28"/>
                <w:szCs w:val="20"/>
              </w:rPr>
              <w:t xml:space="preserve"> </w:t>
            </w:r>
            <w:r w:rsidR="008378EE" w:rsidRPr="00502537">
              <w:rPr>
                <w:b/>
                <w:sz w:val="28"/>
                <w:szCs w:val="20"/>
              </w:rPr>
              <w:t>D. LGS. N. 36/2023</w:t>
            </w:r>
          </w:p>
        </w:tc>
      </w:tr>
    </w:tbl>
    <w:tbl>
      <w:tblPr>
        <w:tblW w:w="507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8"/>
        <w:gridCol w:w="230"/>
        <w:gridCol w:w="523"/>
        <w:gridCol w:w="219"/>
        <w:gridCol w:w="627"/>
        <w:gridCol w:w="229"/>
        <w:gridCol w:w="610"/>
        <w:gridCol w:w="229"/>
        <w:gridCol w:w="1553"/>
        <w:gridCol w:w="1422"/>
        <w:gridCol w:w="1396"/>
        <w:gridCol w:w="1437"/>
      </w:tblGrid>
      <w:tr w:rsidR="008B698E" w:rsidRPr="00502537" w14:paraId="42ABFCF1" w14:textId="77777777" w:rsidTr="00C92A07">
        <w:trPr>
          <w:trHeight w:val="30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2DB58D07" w14:textId="77777777" w:rsidR="008B698E" w:rsidRPr="00502537" w:rsidRDefault="008B698E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3F5A32C4" w14:textId="19B28D2A" w:rsidR="00BC05C7" w:rsidRPr="00502537" w:rsidRDefault="00BC05C7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025A4E84" w14:textId="77777777" w:rsidR="008B698E" w:rsidRPr="00502537" w:rsidRDefault="008B698E" w:rsidP="00C92A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14:paraId="5D82D21A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shd w:val="clear" w:color="auto" w:fill="auto"/>
            <w:noWrap/>
            <w:vAlign w:val="bottom"/>
            <w:hideMark/>
          </w:tcPr>
          <w:p w14:paraId="7EC31978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shd w:val="clear" w:color="auto" w:fill="auto"/>
            <w:noWrap/>
            <w:vAlign w:val="bottom"/>
            <w:hideMark/>
          </w:tcPr>
          <w:p w14:paraId="1DB50243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44248CF2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14:paraId="493FFA21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366B9224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shd w:val="clear" w:color="auto" w:fill="auto"/>
            <w:noWrap/>
            <w:vAlign w:val="bottom"/>
            <w:hideMark/>
          </w:tcPr>
          <w:p w14:paraId="57D233DC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361C7562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7CD0111B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  <w:hideMark/>
          </w:tcPr>
          <w:p w14:paraId="552D3736" w14:textId="77777777" w:rsidR="008B698E" w:rsidRPr="00502537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13750" w:type="dxa"/>
        <w:tblInd w:w="-5" w:type="dxa"/>
        <w:tblLook w:val="04A0" w:firstRow="1" w:lastRow="0" w:firstColumn="1" w:lastColumn="0" w:noHBand="0" w:noVBand="1"/>
      </w:tblPr>
      <w:tblGrid>
        <w:gridCol w:w="2268"/>
        <w:gridCol w:w="11482"/>
      </w:tblGrid>
      <w:tr w:rsidR="008B698E" w14:paraId="395A51A7" w14:textId="77777777" w:rsidTr="008B698E">
        <w:tc>
          <w:tcPr>
            <w:tcW w:w="2268" w:type="dxa"/>
            <w:vAlign w:val="center"/>
          </w:tcPr>
          <w:p w14:paraId="153195B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progetto:</w:t>
            </w:r>
          </w:p>
        </w:tc>
        <w:tc>
          <w:tcPr>
            <w:tcW w:w="11482" w:type="dxa"/>
          </w:tcPr>
          <w:p w14:paraId="2A482E7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E2C82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7C9348B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27D186F" w14:textId="77777777" w:rsidTr="008B698E">
        <w:tc>
          <w:tcPr>
            <w:tcW w:w="2268" w:type="dxa"/>
            <w:vAlign w:val="center"/>
          </w:tcPr>
          <w:p w14:paraId="58FB492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Priorità:</w:t>
            </w:r>
          </w:p>
        </w:tc>
        <w:tc>
          <w:tcPr>
            <w:tcW w:w="11482" w:type="dxa"/>
          </w:tcPr>
          <w:p w14:paraId="3B328D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D67644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27F236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5D930603" w14:textId="77777777" w:rsidTr="008B698E">
        <w:tc>
          <w:tcPr>
            <w:tcW w:w="2268" w:type="dxa"/>
            <w:vAlign w:val="center"/>
          </w:tcPr>
          <w:p w14:paraId="141F05C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Obiettivo specifico:</w:t>
            </w:r>
          </w:p>
        </w:tc>
        <w:tc>
          <w:tcPr>
            <w:tcW w:w="11482" w:type="dxa"/>
          </w:tcPr>
          <w:p w14:paraId="052DB0F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EB9088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C149B3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D3D1C2F" w14:textId="77777777" w:rsidTr="008B698E">
        <w:tc>
          <w:tcPr>
            <w:tcW w:w="2268" w:type="dxa"/>
            <w:vAlign w:val="center"/>
          </w:tcPr>
          <w:p w14:paraId="6C5A7F0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Azione:</w:t>
            </w:r>
          </w:p>
        </w:tc>
        <w:tc>
          <w:tcPr>
            <w:tcW w:w="11482" w:type="dxa"/>
          </w:tcPr>
          <w:p w14:paraId="66C8E70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5387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38DAD4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4DE4E65D" w14:textId="77777777" w:rsidTr="008B698E">
        <w:tc>
          <w:tcPr>
            <w:tcW w:w="2268" w:type="dxa"/>
            <w:vAlign w:val="center"/>
          </w:tcPr>
          <w:p w14:paraId="2C6F3B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Intervento:</w:t>
            </w:r>
          </w:p>
        </w:tc>
        <w:tc>
          <w:tcPr>
            <w:tcW w:w="11482" w:type="dxa"/>
          </w:tcPr>
          <w:p w14:paraId="4246898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715DE5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0CFFD6E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27E3416" w14:textId="77777777" w:rsidTr="008B698E">
        <w:tc>
          <w:tcPr>
            <w:tcW w:w="2268" w:type="dxa"/>
            <w:vAlign w:val="center"/>
          </w:tcPr>
          <w:p w14:paraId="6166545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Riferimento normativo:</w:t>
            </w:r>
          </w:p>
        </w:tc>
        <w:tc>
          <w:tcPr>
            <w:tcW w:w="11482" w:type="dxa"/>
          </w:tcPr>
          <w:p w14:paraId="2DBDEC7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6A26464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96428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E6B9E19" w14:textId="77777777" w:rsidTr="008B698E">
        <w:tc>
          <w:tcPr>
            <w:tcW w:w="2268" w:type="dxa"/>
            <w:vAlign w:val="center"/>
          </w:tcPr>
          <w:p w14:paraId="2F8A8DE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Soggetto attuatore:</w:t>
            </w:r>
          </w:p>
        </w:tc>
        <w:tc>
          <w:tcPr>
            <w:tcW w:w="11482" w:type="dxa"/>
          </w:tcPr>
          <w:p w14:paraId="7171947A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2D59FED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70913A04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7A3DA034" w14:textId="77777777" w:rsidTr="008B698E">
        <w:tc>
          <w:tcPr>
            <w:tcW w:w="2268" w:type="dxa"/>
            <w:vAlign w:val="center"/>
          </w:tcPr>
          <w:p w14:paraId="519CD54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Codice bando:</w:t>
            </w:r>
          </w:p>
        </w:tc>
        <w:tc>
          <w:tcPr>
            <w:tcW w:w="11482" w:type="dxa"/>
          </w:tcPr>
          <w:p w14:paraId="08AE3D51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F72F4F7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82C6579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157F75FE" w14:textId="77777777" w:rsidTr="008B698E">
        <w:tc>
          <w:tcPr>
            <w:tcW w:w="2268" w:type="dxa"/>
            <w:vAlign w:val="center"/>
          </w:tcPr>
          <w:p w14:paraId="2937F58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Titolo del progetto:</w:t>
            </w:r>
          </w:p>
        </w:tc>
        <w:tc>
          <w:tcPr>
            <w:tcW w:w="11482" w:type="dxa"/>
          </w:tcPr>
          <w:p w14:paraId="62D2579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3A761943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5FB3F308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4AA8AC4" w14:textId="610341CB" w:rsidR="00BC05C7" w:rsidRDefault="00BC05C7">
      <w:pPr>
        <w:sectPr w:rsidR="00BC05C7" w:rsidSect="005F023E">
          <w:headerReference w:type="default" r:id="rId8"/>
          <w:footerReference w:type="default" r:id="rId9"/>
          <w:pgSz w:w="16838" w:h="11906" w:orient="landscape"/>
          <w:pgMar w:top="1134" w:right="1417" w:bottom="1134" w:left="1134" w:header="708" w:footer="624" w:gutter="0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275CA">
        <w:trPr>
          <w:trHeight w:val="87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EBAA8F" w14:textId="2A784288" w:rsidR="00CB59F7" w:rsidRPr="00CB59F7" w:rsidRDefault="00CB59F7" w:rsidP="00CA5514">
            <w:pPr>
              <w:spacing w:line="240" w:lineRule="auto"/>
              <w:jc w:val="both"/>
              <w:rPr>
                <w:i/>
                <w:sz w:val="24"/>
                <w:szCs w:val="20"/>
              </w:rPr>
            </w:pPr>
          </w:p>
        </w:tc>
      </w:tr>
      <w:tr w:rsidR="006275CA" w:rsidRPr="00CB59F7" w14:paraId="39DE9D25" w14:textId="77777777" w:rsidTr="00D83681">
        <w:trPr>
          <w:trHeight w:val="1371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D83681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1CD976F4" w:rsidR="006275CA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Si </w:t>
            </w:r>
          </w:p>
          <w:p w14:paraId="656E4993" w14:textId="7FFE5FD5" w:rsidR="00CB59F7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No</w:t>
            </w:r>
          </w:p>
          <w:p w14:paraId="53096B7C" w14:textId="497F9F7D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6275CA" w:rsidRPr="00CB59F7" w14:paraId="16656AB3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22F88059" w:rsidR="00CB59F7" w:rsidRPr="006965EC" w:rsidRDefault="0050253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È presente </w:t>
            </w:r>
            <w:r w:rsidRPr="001F2F43">
              <w:rPr>
                <w:color w:val="000000" w:themeColor="text1"/>
                <w:sz w:val="18"/>
                <w:szCs w:val="18"/>
              </w:rPr>
              <w:t xml:space="preserve">compilata e firmata </w:t>
            </w:r>
            <w:r>
              <w:rPr>
                <w:color w:val="000000" w:themeColor="text1"/>
                <w:sz w:val="18"/>
                <w:szCs w:val="18"/>
              </w:rPr>
              <w:t xml:space="preserve">la CL di ammissibilità – selezione intervento per cui l’intervento sotteso alla procedura oggetto di controllo è coerente con la </w:t>
            </w:r>
            <w:r w:rsidRPr="000314CD">
              <w:rPr>
                <w:color w:val="000000" w:themeColor="text1"/>
                <w:sz w:val="18"/>
                <w:szCs w:val="18"/>
              </w:rPr>
              <w:t>Priorità, Obiettivo Strategico, Azione, Intervento</w:t>
            </w:r>
            <w:r>
              <w:rPr>
                <w:color w:val="000000" w:themeColor="text1"/>
                <w:sz w:val="18"/>
                <w:szCs w:val="18"/>
              </w:rPr>
              <w:t xml:space="preserve"> del PN FEAMPA?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502537" w:rsidRPr="00CB59F7" w14:paraId="384F436F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AFD2" w14:textId="6EB69D60" w:rsidR="00502537" w:rsidRDefault="0050253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t xml:space="preserve">La procedura è conforme alle norme nazionali e dell'Unione Europea in materia di appalti pubblici </w:t>
            </w:r>
            <w:r>
              <w:rPr>
                <w:color w:val="000000" w:themeColor="text1"/>
                <w:sz w:val="18"/>
                <w:szCs w:val="18"/>
              </w:rPr>
              <w:t>e affidamenti in house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D817" w14:textId="77777777" w:rsidR="00502537" w:rsidRPr="00CB59F7" w:rsidRDefault="0050253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CB2A" w14:textId="77777777" w:rsidR="00502537" w:rsidRPr="00CB59F7" w:rsidRDefault="0050253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D7CF" w14:textId="77777777" w:rsidR="00502537" w:rsidRPr="00CB59F7" w:rsidRDefault="0050253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F9F7" w14:textId="77777777" w:rsidR="00502537" w:rsidRPr="00CB59F7" w:rsidRDefault="0050253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502537" w:rsidRPr="00CB59F7" w14:paraId="60F671E5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DE19" w14:textId="09A73FFE" w:rsidR="00A25159" w:rsidRPr="007C143B" w:rsidRDefault="00A25159" w:rsidP="00A2515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Nell’affidamento in house oggetto di controllo, sono soddisfatte tutte le condizioni </w:t>
            </w:r>
            <w:r w:rsidRPr="007C143B">
              <w:rPr>
                <w:color w:val="000000" w:themeColor="text1"/>
                <w:sz w:val="18"/>
                <w:szCs w:val="18"/>
              </w:rPr>
              <w:t>declinat</w:t>
            </w:r>
            <w:r>
              <w:rPr>
                <w:color w:val="000000" w:themeColor="text1"/>
                <w:sz w:val="18"/>
                <w:szCs w:val="18"/>
              </w:rPr>
              <w:t>e</w:t>
            </w:r>
            <w:r w:rsidRPr="007C143B">
              <w:rPr>
                <w:color w:val="000000" w:themeColor="text1"/>
                <w:sz w:val="18"/>
                <w:szCs w:val="18"/>
              </w:rPr>
              <w:t xml:space="preserve"> dall’art. 12 della direttiva 2014/24/UE:</w:t>
            </w:r>
          </w:p>
          <w:p w14:paraId="7478EE51" w14:textId="77777777" w:rsidR="00A25159" w:rsidRDefault="00A25159" w:rsidP="00A2515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A25159">
              <w:rPr>
                <w:color w:val="000000" w:themeColor="text1"/>
                <w:sz w:val="18"/>
                <w:szCs w:val="18"/>
              </w:rPr>
              <w:t xml:space="preserve">l’amministrazione aggiudicatrice esercita sulla persona giuridica aggiudicataria un controllo analogo a quello da essa esercitato sui propri servizi? </w:t>
            </w:r>
          </w:p>
          <w:p w14:paraId="071FAA88" w14:textId="77777777" w:rsidR="00A25159" w:rsidRDefault="00A25159" w:rsidP="00A2515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A25159">
              <w:rPr>
                <w:color w:val="000000" w:themeColor="text1"/>
                <w:sz w:val="18"/>
                <w:szCs w:val="18"/>
              </w:rPr>
              <w:t xml:space="preserve">oltre l’80 % delle attività della persona giuridica controllata sono effettuate nello svolgimento dei compiti ad essa affidati dall’amministrazione aggiudicatrice </w:t>
            </w:r>
            <w:r w:rsidRPr="00A25159">
              <w:rPr>
                <w:color w:val="000000" w:themeColor="text1"/>
                <w:sz w:val="18"/>
                <w:szCs w:val="18"/>
              </w:rPr>
              <w:lastRenderedPageBreak/>
              <w:t>controllante o da altre persone giuridiche controllate dall’amministrazione aggiudicatrice di cui trattasi?</w:t>
            </w:r>
          </w:p>
          <w:p w14:paraId="45FAF82D" w14:textId="28635E26" w:rsidR="00A25159" w:rsidRPr="00A25159" w:rsidRDefault="00A25159" w:rsidP="00A2515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A25159">
              <w:rPr>
                <w:color w:val="000000" w:themeColor="text1"/>
                <w:sz w:val="18"/>
                <w:szCs w:val="18"/>
              </w:rPr>
              <w:t>nella persona giuridica controllata non vi è alcuna partecipazione diretta di capitali privati, ad eccezione di forme di partecipazione di capitali privati che non comportano controllo o potere di veto, prescritte dalle disposizioni legislative nazionali, in conformità dei trattati, che non esercitano un’influenza determinante sulla persona giuridica controllata?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B19C" w14:textId="77777777" w:rsidR="00502537" w:rsidRPr="00CB59F7" w:rsidRDefault="0050253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90A8" w14:textId="77777777" w:rsidR="00502537" w:rsidRPr="00CB59F7" w:rsidRDefault="0050253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2E7D" w14:textId="77777777" w:rsidR="00502537" w:rsidRPr="00CB59F7" w:rsidRDefault="0050253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2064" w14:textId="77777777" w:rsidR="00502537" w:rsidRPr="00CB59F7" w:rsidRDefault="0050253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B0976" w:rsidRPr="00CB59F7" w14:paraId="72C8953D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4BC6" w14:textId="32F0FAAB" w:rsidR="000B0976" w:rsidRDefault="00A2515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L’Amministrazione </w:t>
            </w:r>
            <w:r w:rsidRPr="001E3456">
              <w:rPr>
                <w:color w:val="000000" w:themeColor="text1"/>
                <w:sz w:val="18"/>
                <w:szCs w:val="18"/>
              </w:rPr>
              <w:t xml:space="preserve">affidante </w:t>
            </w:r>
            <w:r>
              <w:rPr>
                <w:color w:val="000000" w:themeColor="text1"/>
                <w:sz w:val="18"/>
                <w:szCs w:val="18"/>
              </w:rPr>
              <w:t xml:space="preserve">ha </w:t>
            </w:r>
            <w:r w:rsidRPr="001E3456">
              <w:rPr>
                <w:color w:val="000000" w:themeColor="text1"/>
                <w:sz w:val="18"/>
                <w:szCs w:val="18"/>
              </w:rPr>
              <w:t>a</w:t>
            </w:r>
            <w:r>
              <w:rPr>
                <w:color w:val="000000" w:themeColor="text1"/>
                <w:sz w:val="18"/>
                <w:szCs w:val="18"/>
              </w:rPr>
              <w:t>ccertato e a</w:t>
            </w:r>
            <w:r w:rsidRPr="001E3456">
              <w:rPr>
                <w:color w:val="000000" w:themeColor="text1"/>
                <w:sz w:val="18"/>
                <w:szCs w:val="18"/>
              </w:rPr>
              <w:t xml:space="preserve">ttestato che il soggetto </w:t>
            </w:r>
            <w:r w:rsidRPr="003915C1">
              <w:rPr>
                <w:i/>
                <w:iCs/>
                <w:color w:val="000000" w:themeColor="text1"/>
                <w:sz w:val="18"/>
                <w:szCs w:val="18"/>
              </w:rPr>
              <w:t>in house</w:t>
            </w:r>
            <w:r w:rsidRPr="001E3456">
              <w:rPr>
                <w:color w:val="000000" w:themeColor="text1"/>
                <w:sz w:val="18"/>
                <w:szCs w:val="18"/>
              </w:rPr>
              <w:t xml:space="preserve"> sia in possesso delle necessarie capacità tecniche nonché gli ulteriori requisiti previsti in ragione delle attività e dei servizi oggetto di affidamento</w:t>
            </w:r>
            <w:r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DCAC" w14:textId="77777777" w:rsidR="000B0976" w:rsidRPr="00CB59F7" w:rsidRDefault="000B097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81FB" w14:textId="77777777" w:rsidR="000B0976" w:rsidRPr="00CB59F7" w:rsidRDefault="000B097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6FAC" w14:textId="77777777" w:rsidR="000B0976" w:rsidRPr="00CB59F7" w:rsidRDefault="000B097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EC21" w14:textId="77777777" w:rsidR="000B0976" w:rsidRPr="00CB59F7" w:rsidRDefault="000B097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52498" w:rsidRPr="00CB59F7" w14:paraId="395A3A4A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6FF5" w14:textId="096C2D33" w:rsidR="00252498" w:rsidRPr="006916BC" w:rsidRDefault="00A25159" w:rsidP="006916B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16BC">
              <w:rPr>
                <w:color w:val="000000" w:themeColor="text1"/>
                <w:sz w:val="18"/>
                <w:szCs w:val="18"/>
              </w:rPr>
              <w:lastRenderedPageBreak/>
              <w:t>L</w:t>
            </w:r>
            <w:r w:rsidR="00252498" w:rsidRPr="006916BC">
              <w:rPr>
                <w:color w:val="000000" w:themeColor="text1"/>
                <w:sz w:val="18"/>
                <w:szCs w:val="18"/>
              </w:rPr>
              <w:t>'amministrazione aggiudicatrice o l'ente aggiudicatore</w:t>
            </w:r>
            <w:r w:rsidR="00233C35" w:rsidRPr="006916BC">
              <w:rPr>
                <w:color w:val="000000" w:themeColor="text1"/>
                <w:sz w:val="18"/>
                <w:szCs w:val="18"/>
              </w:rPr>
              <w:t xml:space="preserve"> </w:t>
            </w:r>
            <w:r w:rsidR="006916BC" w:rsidRPr="006916BC">
              <w:rPr>
                <w:color w:val="000000" w:themeColor="text1"/>
                <w:sz w:val="18"/>
                <w:szCs w:val="18"/>
              </w:rPr>
              <w:t>nella motivazione dell’affidamento in house ha dato evidenza, in conformità a quanto previsto dall’art. 7, c. 2, del D. Lgs. n. 36/2023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</w:t>
            </w:r>
            <w:r w:rsidR="006916B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E891" w14:textId="77777777" w:rsidR="00252498" w:rsidRPr="00CB59F7" w:rsidRDefault="0025249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BEFF" w14:textId="77777777" w:rsidR="00252498" w:rsidRPr="00CB59F7" w:rsidRDefault="0025249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F894" w14:textId="77777777" w:rsidR="00252498" w:rsidRPr="00CB59F7" w:rsidRDefault="0025249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2B98" w14:textId="77777777" w:rsidR="00252498" w:rsidRPr="00CB59F7" w:rsidRDefault="0025249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CB7EFA" w:rsidRPr="00CB59F7" w14:paraId="588D8181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593E" w14:textId="6AE978DF" w:rsidR="00CB7EFA" w:rsidRPr="00FE14FF" w:rsidRDefault="00113C40" w:rsidP="007C143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La Stazione appaltante ha assolto gli obblighi informativi relativi al</w:t>
            </w:r>
            <w:r w:rsidR="009054FB">
              <w:rPr>
                <w:color w:val="000000" w:themeColor="text1"/>
                <w:sz w:val="18"/>
                <w:szCs w:val="18"/>
              </w:rPr>
              <w:t>l</w:t>
            </w:r>
            <w:r>
              <w:rPr>
                <w:color w:val="000000" w:themeColor="text1"/>
                <w:sz w:val="18"/>
                <w:szCs w:val="18"/>
              </w:rPr>
              <w:t xml:space="preserve">e trasmissioni alla Banca nazionale dei contratti pubblici?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71DE" w14:textId="77777777" w:rsidR="00CB7EFA" w:rsidRPr="00CB59F7" w:rsidRDefault="00CB7EF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4364" w14:textId="77777777" w:rsidR="00CB7EFA" w:rsidRPr="00CB59F7" w:rsidRDefault="00CB7EF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22FB" w14:textId="77777777" w:rsidR="00CB7EFA" w:rsidRPr="00CB59F7" w:rsidRDefault="00CB7EF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ADE1" w14:textId="77777777" w:rsidR="00CB7EFA" w:rsidRPr="00CB59F7" w:rsidRDefault="00CB7EF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FE14FF" w:rsidRPr="00CB59F7" w14:paraId="47B9D6B6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D56A" w14:textId="7A53B57C" w:rsidR="00FE14FF" w:rsidRPr="00FE14FF" w:rsidRDefault="00A31D2C" w:rsidP="007C143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A31D2C">
              <w:rPr>
                <w:color w:val="000000" w:themeColor="text1"/>
                <w:sz w:val="18"/>
                <w:szCs w:val="18"/>
              </w:rPr>
              <w:t xml:space="preserve">L’ente in house ha provveduto a fornire un’offerta tecnico-economica che descrive l'oggetto della prestazione e il valore economico? Tale offerta è stata approvata dall’Amministrazione e risulta coerente con </w:t>
            </w:r>
            <w:r w:rsidRPr="00A31D2C">
              <w:rPr>
                <w:color w:val="000000" w:themeColor="text1"/>
                <w:sz w:val="18"/>
                <w:szCs w:val="18"/>
              </w:rPr>
              <w:lastRenderedPageBreak/>
              <w:t>l</w:t>
            </w:r>
            <w:r w:rsidR="006916BC">
              <w:rPr>
                <w:color w:val="000000" w:themeColor="text1"/>
                <w:sz w:val="18"/>
                <w:szCs w:val="18"/>
              </w:rPr>
              <w:t>’eventuale</w:t>
            </w:r>
            <w:r w:rsidRPr="00A31D2C">
              <w:rPr>
                <w:color w:val="000000" w:themeColor="text1"/>
                <w:sz w:val="18"/>
                <w:szCs w:val="18"/>
              </w:rPr>
              <w:t xml:space="preserve"> scheda progetto</w:t>
            </w:r>
            <w:r w:rsidR="006916BC">
              <w:rPr>
                <w:color w:val="000000" w:themeColor="text1"/>
                <w:sz w:val="18"/>
                <w:szCs w:val="18"/>
              </w:rPr>
              <w:t xml:space="preserve"> sottesa all’affidamento</w:t>
            </w:r>
            <w:r w:rsidRPr="00A31D2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3792" w14:textId="77777777" w:rsidR="00FE14FF" w:rsidRPr="00CB59F7" w:rsidRDefault="00FE14F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C3D0" w14:textId="77777777" w:rsidR="00FE14FF" w:rsidRPr="00CB59F7" w:rsidRDefault="00FE14F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F25B" w14:textId="77777777" w:rsidR="00FE14FF" w:rsidRPr="00CB59F7" w:rsidRDefault="00FE14F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6733" w14:textId="77777777" w:rsidR="00FE14FF" w:rsidRPr="00CB59F7" w:rsidRDefault="00FE14F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14500" w:rsidRPr="00CB59F7" w14:paraId="157FA568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DFD8" w14:textId="735AF0D4" w:rsidR="00D14500" w:rsidRPr="007D6BAD" w:rsidRDefault="00D14500" w:rsidP="007C143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14500">
              <w:rPr>
                <w:color w:val="000000" w:themeColor="text1"/>
                <w:sz w:val="18"/>
                <w:szCs w:val="18"/>
              </w:rPr>
              <w:t>La documentazione relativa all’affidamento riporta il riferimento esplicito al finanziamento da parte dell’Unione europea e</w:t>
            </w:r>
            <w:r w:rsidR="00F96EBE">
              <w:rPr>
                <w:color w:val="000000" w:themeColor="text1"/>
                <w:sz w:val="18"/>
                <w:szCs w:val="18"/>
              </w:rPr>
              <w:t xml:space="preserve"> al PN FEAMPA</w:t>
            </w:r>
            <w:r w:rsidRPr="00D14500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67" w14:textId="77777777" w:rsidR="00D14500" w:rsidRPr="00CB59F7" w:rsidRDefault="00D1450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01B4" w14:textId="77777777" w:rsidR="00D14500" w:rsidRPr="00CB59F7" w:rsidRDefault="00D14500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1986" w14:textId="77777777" w:rsidR="00D14500" w:rsidRPr="00CB59F7" w:rsidRDefault="00D1450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204B" w14:textId="77777777" w:rsidR="00D14500" w:rsidRPr="00CB59F7" w:rsidRDefault="00D14500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87188" w:rsidRPr="00CB59F7" w14:paraId="6CA13941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CBF1" w14:textId="652CA336" w:rsidR="00387188" w:rsidRPr="00D14500" w:rsidRDefault="00387188" w:rsidP="007C143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387188">
              <w:rPr>
                <w:color w:val="000000" w:themeColor="text1"/>
                <w:sz w:val="18"/>
                <w:szCs w:val="18"/>
              </w:rPr>
              <w:t>La durata dell’</w:t>
            </w:r>
            <w:r w:rsidR="006916BC">
              <w:rPr>
                <w:color w:val="000000" w:themeColor="text1"/>
                <w:sz w:val="18"/>
                <w:szCs w:val="18"/>
              </w:rPr>
              <w:t xml:space="preserve">affidamento in house </w:t>
            </w:r>
            <w:r w:rsidRPr="00387188">
              <w:rPr>
                <w:color w:val="000000" w:themeColor="text1"/>
                <w:sz w:val="18"/>
                <w:szCs w:val="18"/>
              </w:rPr>
              <w:t>è coerente con</w:t>
            </w:r>
            <w:r w:rsidR="00A324B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387188">
              <w:rPr>
                <w:color w:val="000000" w:themeColor="text1"/>
                <w:sz w:val="18"/>
                <w:szCs w:val="18"/>
              </w:rPr>
              <w:t>le tempistiche dell’Investimento secondo il PN FEAMPA?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B2B8" w14:textId="77777777" w:rsidR="00387188" w:rsidRPr="00CB59F7" w:rsidRDefault="0038718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1256" w14:textId="77777777" w:rsidR="00387188" w:rsidRPr="00CB59F7" w:rsidRDefault="0038718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50BF" w14:textId="77777777" w:rsidR="00387188" w:rsidRPr="00CB59F7" w:rsidRDefault="0038718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919F" w14:textId="77777777" w:rsidR="00387188" w:rsidRPr="00CB59F7" w:rsidRDefault="0038718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592022" w:rsidRPr="00CB59F7" w14:paraId="3D4E8F6B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37DD" w14:textId="77777777" w:rsidR="00643B1C" w:rsidRDefault="00592022" w:rsidP="007C143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592022">
              <w:rPr>
                <w:color w:val="000000" w:themeColor="text1"/>
                <w:sz w:val="18"/>
                <w:szCs w:val="18"/>
              </w:rPr>
              <w:lastRenderedPageBreak/>
              <w:t xml:space="preserve">Gli atti di affidamento sono stati pubblicati sul profilo del committente? </w:t>
            </w:r>
          </w:p>
          <w:p w14:paraId="2888DBB3" w14:textId="4FA4798F" w:rsidR="00592022" w:rsidRPr="00643B1C" w:rsidRDefault="00592022" w:rsidP="00643B1C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19DA" w14:textId="77777777" w:rsidR="00592022" w:rsidRPr="00CB59F7" w:rsidRDefault="0059202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8009" w14:textId="77777777" w:rsidR="00592022" w:rsidRPr="00CB59F7" w:rsidRDefault="0059202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A9D1" w14:textId="77777777" w:rsidR="00592022" w:rsidRPr="00CB59F7" w:rsidRDefault="0059202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9AE1" w14:textId="77777777" w:rsidR="00592022" w:rsidRPr="00CB59F7" w:rsidRDefault="0059202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202C5" w:rsidRPr="00CB59F7" w14:paraId="617FBA7A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91B8" w14:textId="7D04A8F0" w:rsidR="00011F5D" w:rsidRPr="00357EB7" w:rsidRDefault="00A202C5" w:rsidP="00011F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344AE">
              <w:rPr>
                <w:color w:val="000000" w:themeColor="text1"/>
                <w:sz w:val="18"/>
                <w:szCs w:val="18"/>
              </w:rPr>
              <w:t xml:space="preserve">L’atto </w:t>
            </w:r>
            <w:r w:rsidR="006916BC">
              <w:rPr>
                <w:color w:val="000000" w:themeColor="text1"/>
                <w:sz w:val="18"/>
                <w:szCs w:val="18"/>
              </w:rPr>
              <w:t>di affidamento</w:t>
            </w:r>
            <w:r w:rsidRPr="00C344AE">
              <w:rPr>
                <w:color w:val="000000" w:themeColor="text1"/>
                <w:sz w:val="18"/>
                <w:szCs w:val="18"/>
              </w:rPr>
              <w:t xml:space="preserve"> è stato </w:t>
            </w:r>
            <w:r w:rsidR="00011F5D" w:rsidRPr="00877AF8">
              <w:rPr>
                <w:color w:val="000000" w:themeColor="text1"/>
                <w:sz w:val="18"/>
                <w:szCs w:val="18"/>
              </w:rPr>
              <w:t>firmato digitalmente dall’Amministrazione aggiudicatrice e dalla persona giuridica aggiudicataria in conformità alla normativa applicabile e da soggetti dotati di idonei poteri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2898" w14:textId="77777777" w:rsidR="00A202C5" w:rsidRPr="00CB59F7" w:rsidRDefault="00A202C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26A9" w14:textId="77777777" w:rsidR="00A202C5" w:rsidRPr="00CB59F7" w:rsidRDefault="00A202C5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FA42" w14:textId="77777777" w:rsidR="00A202C5" w:rsidRPr="00CB59F7" w:rsidRDefault="00A202C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A027" w14:textId="77777777" w:rsidR="00A202C5" w:rsidRPr="00CB59F7" w:rsidRDefault="00A202C5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D5AC8" w:rsidRPr="00CB59F7" w14:paraId="12CBA30C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59D6" w14:textId="231F20F1" w:rsidR="00DD5AC8" w:rsidRPr="00A202C5" w:rsidRDefault="009C0F9B" w:rsidP="007C143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9C0F9B">
              <w:rPr>
                <w:color w:val="000000" w:themeColor="text1"/>
                <w:sz w:val="18"/>
                <w:szCs w:val="18"/>
              </w:rPr>
              <w:t xml:space="preserve">Il </w:t>
            </w:r>
            <w:r w:rsidR="00D40501">
              <w:rPr>
                <w:color w:val="000000" w:themeColor="text1"/>
                <w:sz w:val="18"/>
                <w:szCs w:val="18"/>
              </w:rPr>
              <w:t xml:space="preserve">CIG </w:t>
            </w:r>
            <w:r w:rsidR="00011F5D">
              <w:rPr>
                <w:color w:val="000000" w:themeColor="text1"/>
                <w:sz w:val="18"/>
                <w:szCs w:val="18"/>
              </w:rPr>
              <w:t xml:space="preserve">e il </w:t>
            </w:r>
            <w:r w:rsidRPr="009C0F9B">
              <w:rPr>
                <w:color w:val="000000" w:themeColor="text1"/>
                <w:sz w:val="18"/>
                <w:szCs w:val="18"/>
              </w:rPr>
              <w:t xml:space="preserve">CUP </w:t>
            </w:r>
            <w:r w:rsidR="00011F5D">
              <w:rPr>
                <w:color w:val="000000" w:themeColor="text1"/>
                <w:sz w:val="18"/>
                <w:szCs w:val="18"/>
              </w:rPr>
              <w:t>sono</w:t>
            </w:r>
            <w:r w:rsidRPr="009C0F9B">
              <w:rPr>
                <w:color w:val="000000" w:themeColor="text1"/>
                <w:sz w:val="18"/>
                <w:szCs w:val="18"/>
              </w:rPr>
              <w:t xml:space="preserve"> riportat</w:t>
            </w:r>
            <w:r w:rsidR="00011F5D">
              <w:rPr>
                <w:color w:val="000000" w:themeColor="text1"/>
                <w:sz w:val="18"/>
                <w:szCs w:val="18"/>
              </w:rPr>
              <w:t>i</w:t>
            </w:r>
            <w:r w:rsidRPr="009C0F9B">
              <w:rPr>
                <w:color w:val="000000" w:themeColor="text1"/>
                <w:sz w:val="18"/>
                <w:szCs w:val="18"/>
              </w:rPr>
              <w:t xml:space="preserve"> nella documentazione sottoposta a controllo?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50FD" w14:textId="77777777" w:rsidR="00DD5AC8" w:rsidRPr="00CB59F7" w:rsidRDefault="00DD5AC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E97B" w14:textId="77777777" w:rsidR="00DD5AC8" w:rsidRPr="00CB59F7" w:rsidRDefault="00DD5AC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D8FF" w14:textId="77777777" w:rsidR="00DD5AC8" w:rsidRPr="00CB59F7" w:rsidRDefault="00DD5AC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62C9" w14:textId="77777777" w:rsidR="00DD5AC8" w:rsidRPr="00CB59F7" w:rsidRDefault="00DD5AC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D5AC8" w:rsidRPr="00CB59F7" w14:paraId="4B4B6E11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5FC4" w14:textId="64BBB0E9" w:rsidR="00DD5AC8" w:rsidRPr="00A202C5" w:rsidRDefault="00547E05" w:rsidP="007C143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547E05">
              <w:rPr>
                <w:color w:val="000000" w:themeColor="text1"/>
                <w:sz w:val="18"/>
                <w:szCs w:val="18"/>
              </w:rPr>
              <w:lastRenderedPageBreak/>
              <w:t>Sono stati previsti dei dispositivi adeguati alla corretta determinazione delle spese effettivamente imputabili all’incarico svolto in house?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C20A" w14:textId="77777777" w:rsidR="00DD5AC8" w:rsidRPr="00CB59F7" w:rsidRDefault="00DD5AC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B951" w14:textId="77777777" w:rsidR="00DD5AC8" w:rsidRPr="00CB59F7" w:rsidRDefault="00DD5AC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67C3" w14:textId="77777777" w:rsidR="00DD5AC8" w:rsidRPr="00CB59F7" w:rsidRDefault="00DD5AC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901C" w14:textId="77777777" w:rsidR="00DD5AC8" w:rsidRPr="00CB59F7" w:rsidRDefault="00DD5AC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E7613" w:rsidRPr="00CB59F7" w14:paraId="597FA0A8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1BE5" w14:textId="4DEA45DA" w:rsidR="00DE7613" w:rsidRPr="00641832" w:rsidRDefault="006916BC" w:rsidP="007C143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È </w:t>
            </w:r>
            <w:r w:rsidR="00DE7613" w:rsidRPr="00DE7613">
              <w:rPr>
                <w:color w:val="000000" w:themeColor="text1"/>
                <w:sz w:val="18"/>
                <w:szCs w:val="18"/>
              </w:rPr>
              <w:t xml:space="preserve">stato </w:t>
            </w:r>
            <w:r w:rsidR="00DE7613">
              <w:rPr>
                <w:color w:val="000000" w:themeColor="text1"/>
                <w:sz w:val="18"/>
                <w:szCs w:val="18"/>
              </w:rPr>
              <w:t>v</w:t>
            </w:r>
            <w:r w:rsidR="00DE7613" w:rsidRPr="00DE7613">
              <w:rPr>
                <w:color w:val="000000" w:themeColor="text1"/>
                <w:sz w:val="18"/>
                <w:szCs w:val="18"/>
              </w:rPr>
              <w:t>erificato l'avvio e l'esecuzione del servizio?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2C3B" w14:textId="77777777" w:rsidR="00DE7613" w:rsidRPr="00CB59F7" w:rsidRDefault="00DE761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C002" w14:textId="77777777" w:rsidR="00DE7613" w:rsidRPr="00CB59F7" w:rsidRDefault="00DE761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C7C6" w14:textId="77777777" w:rsidR="00DE7613" w:rsidRPr="00CB59F7" w:rsidRDefault="00DE761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AF80" w14:textId="77777777" w:rsidR="00DE7613" w:rsidRPr="00CB59F7" w:rsidRDefault="00DE761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8020F" w:rsidRPr="00CB59F7" w14:paraId="0A69335E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300D" w14:textId="549F31E0" w:rsidR="0028020F" w:rsidRPr="00DE7613" w:rsidRDefault="00D40501" w:rsidP="00D4050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Il </w:t>
            </w:r>
            <w:r w:rsidR="0028020F" w:rsidRPr="0028020F">
              <w:rPr>
                <w:color w:val="000000" w:themeColor="text1"/>
                <w:sz w:val="18"/>
                <w:szCs w:val="18"/>
              </w:rPr>
              <w:t xml:space="preserve">servizio svolto è coerente con il cronoprogramma delle attività inizialmente presentate e approvate, ovvero con l'adozione di eventuali variazioni </w:t>
            </w:r>
            <w:r w:rsidR="0028020F">
              <w:rPr>
                <w:color w:val="000000" w:themeColor="text1"/>
                <w:sz w:val="18"/>
                <w:szCs w:val="18"/>
              </w:rPr>
              <w:t>p</w:t>
            </w:r>
            <w:r w:rsidR="0028020F" w:rsidRPr="0028020F">
              <w:rPr>
                <w:color w:val="000000" w:themeColor="text1"/>
                <w:sz w:val="18"/>
                <w:szCs w:val="18"/>
              </w:rPr>
              <w:t>rogettuali approvate dall</w:t>
            </w:r>
            <w:r w:rsidR="0066608E">
              <w:rPr>
                <w:color w:val="000000" w:themeColor="text1"/>
                <w:sz w:val="18"/>
                <w:szCs w:val="18"/>
              </w:rPr>
              <w:t>’Amministrazione</w:t>
            </w:r>
            <w:r w:rsidR="0028020F" w:rsidRPr="0028020F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5117" w14:textId="77777777" w:rsidR="0028020F" w:rsidRPr="00CB59F7" w:rsidRDefault="0028020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CE8D" w14:textId="77777777" w:rsidR="0028020F" w:rsidRPr="00CB59F7" w:rsidRDefault="0028020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BFFB" w14:textId="77777777" w:rsidR="0028020F" w:rsidRPr="00CB59F7" w:rsidRDefault="0028020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C1FA" w14:textId="77777777" w:rsidR="0028020F" w:rsidRPr="00CB59F7" w:rsidRDefault="0028020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D5AC8" w:rsidRPr="00CB59F7" w14:paraId="60B0634C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C3C2" w14:textId="174AD2C6" w:rsidR="00DD5AC8" w:rsidRPr="00A202C5" w:rsidRDefault="003068D1" w:rsidP="007C143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3068D1">
              <w:rPr>
                <w:color w:val="000000" w:themeColor="text1"/>
                <w:sz w:val="18"/>
                <w:szCs w:val="18"/>
              </w:rPr>
              <w:lastRenderedPageBreak/>
              <w:t xml:space="preserve">Le eventuali variazioni all’atto </w:t>
            </w:r>
            <w:r w:rsidR="006916BC">
              <w:rPr>
                <w:color w:val="000000" w:themeColor="text1"/>
                <w:sz w:val="18"/>
                <w:szCs w:val="18"/>
              </w:rPr>
              <w:t>di affidamento</w:t>
            </w:r>
            <w:r w:rsidRPr="003068D1">
              <w:rPr>
                <w:color w:val="000000" w:themeColor="text1"/>
                <w:sz w:val="18"/>
                <w:szCs w:val="18"/>
              </w:rPr>
              <w:t xml:space="preserve"> sono state approvate dall’Amministrazione?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9E9" w14:textId="77777777" w:rsidR="00DD5AC8" w:rsidRPr="00CB59F7" w:rsidRDefault="00DD5AC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C0B7" w14:textId="77777777" w:rsidR="00DD5AC8" w:rsidRPr="00CB59F7" w:rsidRDefault="00DD5AC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1AD9" w14:textId="77777777" w:rsidR="00DD5AC8" w:rsidRPr="00CB59F7" w:rsidRDefault="00DD5AC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E607" w14:textId="77777777" w:rsidR="00DD5AC8" w:rsidRPr="00CB59F7" w:rsidRDefault="00DD5AC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704A0" w:rsidRPr="00CB59F7" w14:paraId="7B0034A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ABA0" w14:textId="7DD59D29" w:rsidR="00E704A0" w:rsidRDefault="008361AB" w:rsidP="0079480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794803">
              <w:rPr>
                <w:color w:val="000000" w:themeColor="text1"/>
                <w:sz w:val="18"/>
                <w:szCs w:val="18"/>
              </w:rPr>
              <w:t xml:space="preserve">In caso di mancato rispetto degli obblighi e degli impegni stabiliti, </w:t>
            </w:r>
            <w:r w:rsidR="00794803" w:rsidRPr="00794803">
              <w:rPr>
                <w:color w:val="000000" w:themeColor="text1"/>
                <w:sz w:val="18"/>
                <w:szCs w:val="18"/>
              </w:rPr>
              <w:t xml:space="preserve">sono state </w:t>
            </w:r>
            <w:r w:rsidRPr="00794803">
              <w:rPr>
                <w:color w:val="000000" w:themeColor="text1"/>
                <w:sz w:val="18"/>
                <w:szCs w:val="18"/>
              </w:rPr>
              <w:t>attivat</w:t>
            </w:r>
            <w:r w:rsidR="00794803" w:rsidRPr="00794803">
              <w:rPr>
                <w:color w:val="000000" w:themeColor="text1"/>
                <w:sz w:val="18"/>
                <w:szCs w:val="18"/>
              </w:rPr>
              <w:t>e</w:t>
            </w:r>
            <w:r w:rsidRPr="00794803">
              <w:rPr>
                <w:color w:val="000000" w:themeColor="text1"/>
                <w:sz w:val="18"/>
                <w:szCs w:val="18"/>
              </w:rPr>
              <w:t>, laddove previsto, le clausole relative alle penali o alla risoluzione del contratto per inadempimento o altre azioni previste nell'atto di affidamento</w:t>
            </w:r>
            <w:r w:rsidRPr="008361AB">
              <w:rPr>
                <w:color w:val="000000" w:themeColor="text1"/>
                <w:sz w:val="18"/>
                <w:szCs w:val="18"/>
              </w:rPr>
              <w:t>. In caso di mancata applicazione verificare la presenza di idonea motivazione</w:t>
            </w:r>
            <w:r w:rsidR="00A10BFD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1416" w14:textId="77777777" w:rsidR="00E704A0" w:rsidRPr="00CB59F7" w:rsidRDefault="00E704A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4650" w14:textId="77777777" w:rsidR="00E704A0" w:rsidRPr="00CB59F7" w:rsidRDefault="00E704A0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5F5B" w14:textId="77777777" w:rsidR="00E704A0" w:rsidRPr="00CB59F7" w:rsidRDefault="00E704A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D5EF" w14:textId="77777777" w:rsidR="00E704A0" w:rsidRPr="00CB59F7" w:rsidRDefault="00E704A0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614A9" w:rsidRPr="00CB59F7" w14:paraId="4EE0332A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EF93" w14:textId="448D8A76" w:rsidR="00E614A9" w:rsidRPr="00C81B4F" w:rsidRDefault="00655632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E614A9">
              <w:rPr>
                <w:color w:val="000000" w:themeColor="text1"/>
                <w:sz w:val="18"/>
                <w:szCs w:val="18"/>
              </w:rPr>
              <w:t xml:space="preserve"> stata effettuata la verifica degli atti da parte degli Organi di controllo?</w:t>
            </w:r>
            <w:r w:rsidR="006916BC">
              <w:rPr>
                <w:color w:val="000000" w:themeColor="text1"/>
                <w:sz w:val="18"/>
                <w:szCs w:val="18"/>
              </w:rPr>
              <w:t xml:space="preserve"> (eventuale)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BC8E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91D8" w14:textId="77777777" w:rsidR="00E614A9" w:rsidRPr="00CB59F7" w:rsidRDefault="00E614A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C17F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D731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614A9" w:rsidRPr="00CB59F7" w14:paraId="4F8ED557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7D5B" w14:textId="29B66B3A" w:rsidR="00E614A9" w:rsidRDefault="00655632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È</w:t>
            </w:r>
            <w:r w:rsidR="00E614A9">
              <w:rPr>
                <w:color w:val="000000" w:themeColor="text1"/>
                <w:sz w:val="18"/>
                <w:szCs w:val="18"/>
              </w:rPr>
              <w:t xml:space="preserve"> presente la comunicazione dell’esito del controllo?</w:t>
            </w:r>
            <w:r w:rsidR="006916BC">
              <w:rPr>
                <w:color w:val="000000" w:themeColor="text1"/>
                <w:sz w:val="18"/>
                <w:szCs w:val="18"/>
              </w:rPr>
              <w:t xml:space="preserve"> (eventuale)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CAD9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C8E9" w14:textId="77777777" w:rsidR="00E614A9" w:rsidRPr="00CB59F7" w:rsidRDefault="00E614A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89ED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4FE6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17C2" w:rsidRPr="00CB59F7" w14:paraId="1A15E72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7474" w14:textId="5459722D" w:rsidR="006517C2" w:rsidRPr="00AE41AA" w:rsidRDefault="006916BC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È </w:t>
            </w:r>
            <w:r w:rsidR="006517C2" w:rsidRPr="006517C2">
              <w:rPr>
                <w:color w:val="000000" w:themeColor="text1"/>
                <w:sz w:val="18"/>
                <w:szCs w:val="18"/>
              </w:rPr>
              <w:t>stata verificata l'effettiva conclusione del servizio?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6680" w14:textId="77777777" w:rsidR="006517C2" w:rsidRPr="00CB59F7" w:rsidRDefault="006517C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069C" w14:textId="77777777" w:rsidR="006517C2" w:rsidRPr="00CB59F7" w:rsidRDefault="006517C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346F" w14:textId="77777777" w:rsidR="006517C2" w:rsidRPr="00CB59F7" w:rsidRDefault="006517C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7524" w14:textId="77777777" w:rsidR="006517C2" w:rsidRPr="00CB59F7" w:rsidRDefault="006517C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42368" w:rsidRPr="00CB59F7" w14:paraId="1653B5E7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D205" w14:textId="2CCD4A1A" w:rsidR="00042368" w:rsidRPr="006517C2" w:rsidRDefault="006916BC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042368">
              <w:rPr>
                <w:color w:val="000000" w:themeColor="text1"/>
                <w:sz w:val="18"/>
                <w:szCs w:val="18"/>
              </w:rPr>
              <w:t>È</w:t>
            </w:r>
            <w:r w:rsidR="00042368" w:rsidRPr="00042368">
              <w:rPr>
                <w:color w:val="000000" w:themeColor="text1"/>
                <w:sz w:val="18"/>
                <w:szCs w:val="18"/>
              </w:rPr>
              <w:t xml:space="preserve"> stato svolto l'e</w:t>
            </w:r>
            <w:r w:rsidR="0061283D">
              <w:rPr>
                <w:color w:val="000000" w:themeColor="text1"/>
                <w:sz w:val="18"/>
                <w:szCs w:val="18"/>
              </w:rPr>
              <w:t>ven</w:t>
            </w:r>
            <w:r w:rsidR="00042368" w:rsidRPr="00042368">
              <w:rPr>
                <w:color w:val="000000" w:themeColor="text1"/>
                <w:sz w:val="18"/>
                <w:szCs w:val="18"/>
              </w:rPr>
              <w:t>tuale collaudo finale/verifica di conformità?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D50C" w14:textId="77777777" w:rsidR="00042368" w:rsidRPr="00CB59F7" w:rsidRDefault="0004236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EEED" w14:textId="77777777" w:rsidR="00042368" w:rsidRPr="00CB59F7" w:rsidRDefault="0004236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AB1A" w14:textId="77777777" w:rsidR="00042368" w:rsidRPr="00CB59F7" w:rsidRDefault="0004236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D658" w14:textId="77777777" w:rsidR="00042368" w:rsidRPr="00CB59F7" w:rsidRDefault="0004236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1283D" w:rsidRPr="00CB59F7" w14:paraId="57D77D7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AF1E" w14:textId="4CABCBCE" w:rsidR="0061283D" w:rsidRPr="0061283D" w:rsidRDefault="0061283D" w:rsidP="006128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G</w:t>
            </w:r>
            <w:r w:rsidRPr="0061283D">
              <w:rPr>
                <w:color w:val="000000" w:themeColor="text1"/>
                <w:sz w:val="18"/>
                <w:szCs w:val="18"/>
              </w:rPr>
              <w:t xml:space="preserve">li output delle attività realizzate sono coerenti con gli obiettivi dell'affidamento e quanto indicato nel progetto </w:t>
            </w:r>
            <w:r w:rsidR="006916BC">
              <w:rPr>
                <w:color w:val="000000" w:themeColor="text1"/>
                <w:sz w:val="18"/>
                <w:szCs w:val="18"/>
              </w:rPr>
              <w:t>sotteso</w:t>
            </w:r>
            <w:r w:rsidRPr="0061283D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E72B" w14:textId="77777777" w:rsidR="0061283D" w:rsidRPr="00CB59F7" w:rsidRDefault="0061283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2B38" w14:textId="77777777" w:rsidR="0061283D" w:rsidRPr="00CB59F7" w:rsidRDefault="0061283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F1F1" w14:textId="77777777" w:rsidR="0061283D" w:rsidRPr="00CB59F7" w:rsidRDefault="0061283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61ED" w14:textId="77777777" w:rsidR="0061283D" w:rsidRPr="00CB59F7" w:rsidRDefault="0061283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42FA7" w:rsidRPr="00CB59F7" w14:paraId="64DDB6F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F813" w14:textId="1356AA12" w:rsidR="00342FA7" w:rsidRDefault="00342FA7" w:rsidP="006128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7D2D2B">
              <w:rPr>
                <w:color w:val="000000" w:themeColor="text1"/>
                <w:sz w:val="18"/>
                <w:szCs w:val="18"/>
              </w:rPr>
              <w:lastRenderedPageBreak/>
              <w:t>E’</w:t>
            </w:r>
            <w:proofErr w:type="gramEnd"/>
            <w:r w:rsidRPr="007D2D2B">
              <w:rPr>
                <w:color w:val="000000" w:themeColor="text1"/>
                <w:sz w:val="18"/>
                <w:szCs w:val="18"/>
              </w:rPr>
              <w:t xml:space="preserve"> presente la CL procedura compilata e firmata dal RUP?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BF34" w14:textId="77777777" w:rsidR="00342FA7" w:rsidRPr="00CB59F7" w:rsidRDefault="00342FA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009C" w14:textId="77777777" w:rsidR="00342FA7" w:rsidRPr="00CB59F7" w:rsidRDefault="00342FA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4EE4" w14:textId="77777777" w:rsidR="00342FA7" w:rsidRPr="00CB59F7" w:rsidRDefault="00342FA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6215" w14:textId="77777777" w:rsidR="00342FA7" w:rsidRPr="00CB59F7" w:rsidRDefault="00342FA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42FA7" w:rsidRPr="00CB59F7" w14:paraId="22803D7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84BB" w14:textId="0FF67384" w:rsidR="00342FA7" w:rsidRDefault="00342FA7" w:rsidP="006128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B860DD">
              <w:rPr>
                <w:color w:val="000000" w:themeColor="text1"/>
                <w:sz w:val="18"/>
                <w:szCs w:val="18"/>
              </w:rPr>
              <w:t>E’</w:t>
            </w:r>
            <w:proofErr w:type="gramEnd"/>
            <w:r w:rsidRPr="00B860DD">
              <w:rPr>
                <w:color w:val="000000" w:themeColor="text1"/>
                <w:sz w:val="18"/>
                <w:szCs w:val="18"/>
              </w:rPr>
              <w:t xml:space="preserve"> stata verificata la corretta compilazione della CL procedura? 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B01B" w14:textId="77777777" w:rsidR="00342FA7" w:rsidRPr="00CB59F7" w:rsidRDefault="00342FA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E22A" w14:textId="77777777" w:rsidR="00342FA7" w:rsidRPr="00CB59F7" w:rsidRDefault="00342FA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1D88" w14:textId="77777777" w:rsidR="00342FA7" w:rsidRPr="00CB59F7" w:rsidRDefault="00342FA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ADB0" w14:textId="77777777" w:rsidR="00342FA7" w:rsidRPr="00CB59F7" w:rsidRDefault="00342FA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42FA7" w:rsidRPr="00CB59F7" w14:paraId="098309D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A8B4" w14:textId="1681BE8F" w:rsidR="00342FA7" w:rsidRDefault="00342FA7" w:rsidP="006128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B860DD">
              <w:rPr>
                <w:color w:val="000000" w:themeColor="text1"/>
                <w:sz w:val="18"/>
                <w:szCs w:val="18"/>
              </w:rPr>
              <w:t>Il nucleo condivide gli esiti del controllo effettuato dal RUP?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C6ED" w14:textId="77777777" w:rsidR="00342FA7" w:rsidRPr="00CB59F7" w:rsidRDefault="00342FA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3B27" w14:textId="77777777" w:rsidR="00342FA7" w:rsidRPr="00CB59F7" w:rsidRDefault="00342FA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24D4" w14:textId="77777777" w:rsidR="00342FA7" w:rsidRPr="00CB59F7" w:rsidRDefault="00342FA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B4CD" w14:textId="77777777" w:rsidR="00342FA7" w:rsidRPr="00CB59F7" w:rsidRDefault="00342FA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C3567" w:rsidRPr="00CB59F7" w14:paraId="242F889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C5AA" w14:textId="67EB299E" w:rsidR="00AC3567" w:rsidRDefault="00D40501" w:rsidP="006128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La richiesta di pagamento del SAL/Saldo è esaustiva sul piano documentale?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0784" w14:textId="77777777" w:rsidR="00AC3567" w:rsidRPr="00CB59F7" w:rsidRDefault="00AC3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16FD" w14:textId="77777777" w:rsidR="00AC3567" w:rsidRPr="00CB59F7" w:rsidRDefault="00AC356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F0E" w14:textId="77777777" w:rsidR="00AC3567" w:rsidRPr="00CB59F7" w:rsidRDefault="00AC3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3914" w14:textId="77777777" w:rsidR="00AC3567" w:rsidRPr="00CB59F7" w:rsidRDefault="00AC356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40501" w:rsidRPr="00CB59F7" w14:paraId="6161AD5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002B" w14:textId="2422AB4B" w:rsidR="00D40501" w:rsidRDefault="00D40501" w:rsidP="006128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Se no, è stata avanzata richiesta di integrazione documentale?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6131" w14:textId="77777777" w:rsidR="00D40501" w:rsidRPr="00CB59F7" w:rsidRDefault="00D405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5A1D" w14:textId="77777777" w:rsidR="00D40501" w:rsidRPr="00CB59F7" w:rsidRDefault="00D4050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BEAF" w14:textId="77777777" w:rsidR="00D40501" w:rsidRPr="00CB59F7" w:rsidRDefault="00D405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2998" w14:textId="77777777" w:rsidR="00D40501" w:rsidRPr="00CB59F7" w:rsidRDefault="00D4050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40501" w:rsidRPr="00CB59F7" w14:paraId="0A22559E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2064" w14:textId="7EC23AE9" w:rsidR="00D40501" w:rsidRDefault="00D40501" w:rsidP="006128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Le eventuali integrazioni di cui al punto precedente sono state trasmesse entro i termini previsti?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7246" w14:textId="77777777" w:rsidR="00D40501" w:rsidRPr="00CB59F7" w:rsidRDefault="00D405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A805" w14:textId="77777777" w:rsidR="00D40501" w:rsidRPr="00CB59F7" w:rsidRDefault="00D4050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9152" w14:textId="77777777" w:rsidR="00D40501" w:rsidRPr="00CB59F7" w:rsidRDefault="00D405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D7E5" w14:textId="77777777" w:rsidR="00D40501" w:rsidRPr="00CB59F7" w:rsidRDefault="00D4050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40501" w:rsidRPr="00CB59F7" w14:paraId="63F9DE7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1921" w14:textId="186F3A35" w:rsidR="00D40501" w:rsidRDefault="00D40501" w:rsidP="006128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È stato liquidato un importo a titolo di anticipazione?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D8A8" w14:textId="77777777" w:rsidR="00D40501" w:rsidRPr="00CB59F7" w:rsidRDefault="00D405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A4C8" w14:textId="77777777" w:rsidR="00D40501" w:rsidRPr="00CB59F7" w:rsidRDefault="00D4050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8153" w14:textId="77777777" w:rsidR="00D40501" w:rsidRPr="00CB59F7" w:rsidRDefault="00D405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F983" w14:textId="77777777" w:rsidR="00D40501" w:rsidRPr="00CB59F7" w:rsidRDefault="00D4050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40501" w:rsidRPr="00F20B29" w14:paraId="7D9CEA78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AC24" w14:textId="41A56A7B" w:rsidR="00D40501" w:rsidRPr="00F20B29" w:rsidRDefault="00D40501" w:rsidP="0030723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t>Sono presenti fatture o altri documenti di valore probatorio equivalente</w:t>
            </w:r>
            <w:r w:rsidR="00877AF8" w:rsidRPr="00307230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A93C" w14:textId="77777777" w:rsidR="00D40501" w:rsidRPr="00F20B29" w:rsidRDefault="00D40501" w:rsidP="00D405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3991" w14:textId="77777777" w:rsidR="00D40501" w:rsidRPr="00F20B29" w:rsidRDefault="00D40501" w:rsidP="00D4050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3030" w14:textId="77777777" w:rsidR="00D40501" w:rsidRPr="00F20B29" w:rsidRDefault="00D40501" w:rsidP="00D405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8A56" w14:textId="77777777" w:rsidR="00D40501" w:rsidRPr="00F20B29" w:rsidRDefault="00D40501" w:rsidP="00D40501">
            <w:pPr>
              <w:jc w:val="center"/>
              <w:rPr>
                <w:sz w:val="18"/>
                <w:szCs w:val="18"/>
              </w:rPr>
            </w:pPr>
          </w:p>
        </w:tc>
      </w:tr>
      <w:tr w:rsidR="00D40501" w:rsidRPr="00F20B29" w14:paraId="7C703281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7B43" w14:textId="6BF25148" w:rsidR="00D40501" w:rsidRPr="00F20B29" w:rsidRDefault="00D40501" w:rsidP="0030723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lastRenderedPageBreak/>
              <w:t>La fattura o la somma delle fatture corrisponde all'importo del</w:t>
            </w:r>
            <w:r w:rsidR="00877AF8" w:rsidRPr="00307230">
              <w:rPr>
                <w:sz w:val="18"/>
                <w:szCs w:val="18"/>
              </w:rPr>
              <w:t>l’affidamento?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6B2C" w14:textId="77777777" w:rsidR="00D40501" w:rsidRPr="00F20B29" w:rsidRDefault="00D40501" w:rsidP="00D405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2271" w14:textId="77777777" w:rsidR="00D40501" w:rsidRPr="00F20B29" w:rsidRDefault="00D40501" w:rsidP="00D4050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3061" w14:textId="77777777" w:rsidR="00D40501" w:rsidRPr="00F20B29" w:rsidRDefault="00D40501" w:rsidP="00D405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D639" w14:textId="77777777" w:rsidR="00D40501" w:rsidRPr="00F20B29" w:rsidRDefault="00D40501" w:rsidP="00D40501">
            <w:pPr>
              <w:jc w:val="center"/>
              <w:rPr>
                <w:sz w:val="18"/>
                <w:szCs w:val="18"/>
              </w:rPr>
            </w:pPr>
          </w:p>
        </w:tc>
      </w:tr>
      <w:tr w:rsidR="00877AF8" w:rsidRPr="00F20B29" w14:paraId="739FE362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9D8E" w14:textId="182AC620" w:rsidR="00877AF8" w:rsidRPr="00075872" w:rsidRDefault="00877AF8" w:rsidP="00D4050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8341A">
              <w:rPr>
                <w:sz w:val="18"/>
                <w:szCs w:val="18"/>
              </w:rPr>
              <w:t>Le fatture sono coerenti con il prospetto di</w:t>
            </w:r>
            <w:r>
              <w:rPr>
                <w:sz w:val="18"/>
                <w:szCs w:val="18"/>
              </w:rPr>
              <w:t xml:space="preserve"> spesa e con gli impegni derivanti dall’affidamento</w:t>
            </w:r>
            <w:r w:rsidRPr="0078341A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0A47" w14:textId="77777777" w:rsidR="00877AF8" w:rsidRPr="00F20B29" w:rsidRDefault="00877AF8" w:rsidP="00D405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40BF" w14:textId="77777777" w:rsidR="00877AF8" w:rsidRPr="00F20B29" w:rsidRDefault="00877AF8" w:rsidP="00D4050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E25C" w14:textId="77777777" w:rsidR="00877AF8" w:rsidRPr="00F20B29" w:rsidRDefault="00877AF8" w:rsidP="00D405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D0BF" w14:textId="77777777" w:rsidR="00877AF8" w:rsidRPr="00F20B29" w:rsidRDefault="00877AF8" w:rsidP="00D40501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320BF56A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C3CD" w14:textId="1EA4929F" w:rsidR="00EF7C88" w:rsidRPr="0078341A" w:rsidRDefault="00EF7C88" w:rsidP="00EF7C8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EF7C88">
              <w:rPr>
                <w:sz w:val="18"/>
                <w:szCs w:val="18"/>
              </w:rPr>
              <w:t>C’è coerenza tra la spesa oggetto del controllo e l’importo previsto nell’affidamento?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4B57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2777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D86D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790F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62685357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3076" w14:textId="56332555" w:rsidR="00EF7C88" w:rsidRPr="00EF7C88" w:rsidRDefault="00EF7C88" w:rsidP="00EF7C8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EF7C88">
              <w:rPr>
                <w:sz w:val="18"/>
                <w:szCs w:val="18"/>
              </w:rPr>
              <w:t>C’è coerenza tra la spesa oggetto del controllo e le "Linee guida spese ammissibili"?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11A9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3E5C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3194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D2A7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6042BF96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9D10" w14:textId="379B7C9C" w:rsidR="00EF7C88" w:rsidRPr="00EF7C88" w:rsidRDefault="00EF7C88" w:rsidP="00EF7C8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EF7C88">
              <w:rPr>
                <w:sz w:val="18"/>
                <w:szCs w:val="18"/>
              </w:rPr>
              <w:t>È stato verificato che le spese siano sostenute nel periodo di ammissibilità previsto?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44E9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46CF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3477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74B9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E9DC95D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523" w14:textId="0DBA174B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 xml:space="preserve">Le fatture, o </w:t>
            </w:r>
            <w:r w:rsidRPr="005B67C9">
              <w:rPr>
                <w:sz w:val="18"/>
                <w:szCs w:val="18"/>
              </w:rPr>
              <w:t>altri documenti di valore probatorio</w:t>
            </w:r>
            <w:r w:rsidRPr="007911AB">
              <w:rPr>
                <w:sz w:val="18"/>
                <w:szCs w:val="18"/>
              </w:rPr>
              <w:t xml:space="preserve"> equivalente, presentate recano i seguenti elementi (indicare gli elementi nella sezione “Estremi della documentazione di riferimento”)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5180" w14:textId="77777777" w:rsidR="00FC4E47" w:rsidRDefault="00FC4E47" w:rsidP="00A312A8">
            <w:pPr>
              <w:jc w:val="center"/>
              <w:rPr>
                <w:sz w:val="18"/>
                <w:szCs w:val="18"/>
              </w:rPr>
            </w:pPr>
          </w:p>
          <w:p w14:paraId="37DB508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FBC6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D0D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AAE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37C6ED5F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9E85" w14:textId="3515DCCA" w:rsidR="00EF7C88" w:rsidRPr="00307230" w:rsidRDefault="00EF7C88" w:rsidP="0030723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t>Numero della fattura</w:t>
            </w:r>
            <w:r w:rsidRPr="003072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3173" w14:textId="77777777" w:rsidR="00EF7C88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0084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859F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EB0C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546864A7" w14:textId="77777777" w:rsidTr="00A312A8">
        <w:trPr>
          <w:trHeight w:val="65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DB24" w14:textId="53C49456" w:rsidR="00EF7C88" w:rsidRPr="00307230" w:rsidRDefault="00EF7C88" w:rsidP="0030723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t>Data di fatturazione (coerente a quanto previsto nel documento Linee guida per l’ammissibilità delle spese);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AC34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FC3D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9696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DDF2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7584BCA3" w14:textId="77777777" w:rsidTr="00A312A8">
        <w:trPr>
          <w:trHeight w:val="69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4F68" w14:textId="1C388495" w:rsidR="00EF7C88" w:rsidRPr="00307230" w:rsidRDefault="00EF7C88" w:rsidP="0030723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t>Estremi identificativi dell’intestatario;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2279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3FB1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4AEF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8061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10C5A719" w14:textId="77777777" w:rsidTr="00A312A8">
        <w:trPr>
          <w:trHeight w:val="2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F50B" w14:textId="77777777" w:rsidR="00307230" w:rsidRDefault="00EF7C88" w:rsidP="0030723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t xml:space="preserve">Importo </w:t>
            </w:r>
          </w:p>
          <w:p w14:paraId="0045AA49" w14:textId="51953603" w:rsidR="00EF7C88" w:rsidRPr="00307230" w:rsidRDefault="00EF7C88" w:rsidP="00307230">
            <w:pPr>
              <w:pStyle w:val="Paragrafoelenco"/>
              <w:spacing w:after="0" w:line="240" w:lineRule="auto"/>
              <w:jc w:val="both"/>
              <w:rPr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t>(distinto dall’IVA nei casi previsti dalla legge);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69BF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72D7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A1FF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A6F4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16A7F83B" w14:textId="77777777" w:rsidTr="00A312A8">
        <w:trPr>
          <w:trHeight w:val="4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3DD1" w14:textId="2495AC4B" w:rsidR="00EF7C88" w:rsidRPr="00307230" w:rsidRDefault="00EF7C88" w:rsidP="0030723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t>Coordinate bancarie del soggetto richiedente;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3EF5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3A83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70A9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B84B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1759A806" w14:textId="77777777" w:rsidTr="00A312A8">
        <w:trPr>
          <w:trHeight w:val="6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A0E3" w14:textId="10D4E609" w:rsidR="00EF7C88" w:rsidRPr="00307230" w:rsidRDefault="00EF7C88" w:rsidP="0030723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t>Estremi identificativi del contratto a cui la fattura si riferisce (CIG e CUP);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9CE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4FC5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FCD3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16B3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048DB5DC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723C" w14:textId="4D81D689" w:rsidR="00EF7C88" w:rsidRPr="00E441C9" w:rsidRDefault="00EF7C88" w:rsidP="00EF7C8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F7C88">
              <w:rPr>
                <w:sz w:val="18"/>
                <w:szCs w:val="18"/>
              </w:rPr>
              <w:lastRenderedPageBreak/>
              <w:t>È presente la documentazione necessaria per effettuare il pagamento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3100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B898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9920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4EC5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68157F54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FC78" w14:textId="4592436A" w:rsidR="00EF7C88" w:rsidRPr="00F20B29" w:rsidRDefault="00EF7C88" w:rsidP="00EF7C8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083C3E">
              <w:rPr>
                <w:sz w:val="18"/>
                <w:szCs w:val="18"/>
              </w:rPr>
              <w:t>È stata fornita</w:t>
            </w:r>
            <w:r w:rsidRPr="00F20B29">
              <w:rPr>
                <w:sz w:val="18"/>
                <w:szCs w:val="18"/>
              </w:rPr>
              <w:t xml:space="preserve"> evidenza dei movimenti bancari (avvenuti su conto corrente bancario dedicato o non) per le verifiche utili alla tracciabilità dei flussi finanziari</w:t>
            </w:r>
            <w:r>
              <w:rPr>
                <w:sz w:val="18"/>
                <w:szCs w:val="18"/>
              </w:rPr>
              <w:t>?</w:t>
            </w:r>
            <w:r w:rsidRPr="00F20B29">
              <w:rPr>
                <w:sz w:val="18"/>
                <w:szCs w:val="18"/>
              </w:rPr>
              <w:t xml:space="preserve"> (SI</w:t>
            </w:r>
            <w:r>
              <w:rPr>
                <w:sz w:val="18"/>
                <w:szCs w:val="18"/>
              </w:rPr>
              <w:t>GE</w:t>
            </w:r>
            <w:r w:rsidRPr="00F20B29">
              <w:rPr>
                <w:sz w:val="18"/>
                <w:szCs w:val="18"/>
              </w:rPr>
              <w:t>PA, ecc.)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62DC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4E89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DBF3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CE9F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  <w:tr w:rsidR="00EF7C88" w:rsidRPr="00F20B29" w14:paraId="003D398F" w14:textId="77777777" w:rsidTr="00A312A8">
        <w:trPr>
          <w:trHeight w:val="92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A3FE" w14:textId="302949CF" w:rsidR="00EF7C88" w:rsidRPr="00F20B29" w:rsidRDefault="00307230" w:rsidP="00EF7C8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307230">
              <w:rPr>
                <w:sz w:val="18"/>
                <w:szCs w:val="18"/>
              </w:rPr>
              <w:t>L’importo richiesto a titolo di SAL/Saldo, sommato a quanto già erogato, rientra nei limiti dell’importo complessivo ammesso sulle risorse del PN FEAMPA 21-27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FF06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420D" w14:textId="77777777" w:rsidR="00EF7C88" w:rsidRPr="00F20B29" w:rsidRDefault="00EF7C88" w:rsidP="00EF7C8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C163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FCE8" w14:textId="77777777" w:rsidR="00EF7C88" w:rsidRPr="00F20B29" w:rsidRDefault="00EF7C88" w:rsidP="00EF7C8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E8E801F" w14:textId="77777777" w:rsidR="00FC4E47" w:rsidRDefault="00FC4E47" w:rsidP="00FC4E47"/>
    <w:p w14:paraId="7FEA8DFE" w14:textId="77777777" w:rsidR="00677AF1" w:rsidRDefault="00677AF1" w:rsidP="00FC4E47"/>
    <w:p w14:paraId="4C4E4A31" w14:textId="77777777" w:rsidR="00FC4E47" w:rsidRPr="00BA2E9B" w:rsidRDefault="00FC4E47" w:rsidP="00FC4E47">
      <w:pPr>
        <w:ind w:left="567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286"/>
        <w:gridCol w:w="377"/>
        <w:gridCol w:w="231"/>
        <w:gridCol w:w="328"/>
        <w:gridCol w:w="377"/>
        <w:gridCol w:w="574"/>
        <w:gridCol w:w="220"/>
        <w:gridCol w:w="525"/>
        <w:gridCol w:w="220"/>
        <w:gridCol w:w="1545"/>
        <w:gridCol w:w="405"/>
        <w:gridCol w:w="571"/>
        <w:gridCol w:w="1745"/>
        <w:gridCol w:w="1690"/>
        <w:gridCol w:w="554"/>
        <w:gridCol w:w="34"/>
      </w:tblGrid>
      <w:tr w:rsidR="00FC4E47" w:rsidRPr="00DF29A0" w14:paraId="6E810FE7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1476" w14:textId="31673D86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Importo totale </w:t>
            </w:r>
            <w:r w:rsidR="0030723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ammesso</w:t>
            </w:r>
          </w:p>
        </w:tc>
        <w:tc>
          <w:tcPr>
            <w:tcW w:w="1327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EAD3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210F9984" w14:textId="77777777" w:rsidR="00FC4E47" w:rsidRPr="00922BFF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922BF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FC4E47" w:rsidRPr="00DF29A0" w14:paraId="3CD76AC4" w14:textId="77777777" w:rsidTr="00A312A8">
        <w:trPr>
          <w:gridBefore w:val="1"/>
          <w:wBefore w:w="208" w:type="pct"/>
          <w:trHeight w:val="299"/>
        </w:trPr>
        <w:tc>
          <w:tcPr>
            <w:tcW w:w="1714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4BFE89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7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C415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F2C33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9EF80D0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42D6EC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DFF7926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3727B42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7B161" w14:textId="60B004DC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lastRenderedPageBreak/>
              <w:t xml:space="preserve">Eventuale variazione dell’importo ammesso 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C975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3D72B9D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0B110A8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E91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5CFC7D41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EF6864" w14:textId="77777777" w:rsidR="00FC4E47" w:rsidRPr="00E16372" w:rsidRDefault="00FC4E47" w:rsidP="00A312A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  <w:t>Importo totale ammesso (iniziale + variazione)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C73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0DBE280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E8D07A9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E352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802954B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E16DB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9FAD2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1C23942" w14:textId="77777777" w:rsidR="00FC4E47" w:rsidRPr="00517910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 /No</w:t>
            </w:r>
          </w:p>
          <w:p w14:paraId="431B8A7E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9CE4CF" w14:textId="77777777" w:rsidR="00FC4E47" w:rsidRPr="00517910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FC4E47" w:rsidRPr="00DF29A0" w14:paraId="644BE329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62BA7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Indicare il n° di SAL ricevuti e la relativa percentuale di ciascuno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4B23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6002A4D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F63825F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8D56E8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385B19B9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696C7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SAL aggiornato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325EF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733334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24291D7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1D2A6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030BEF41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6ABF2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F1F4F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5D0DC9C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8AC2E61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C13B0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1943440A" w14:textId="77777777" w:rsidTr="00261A65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3972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6CA65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2FF588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8F4636E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7166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6D337FF" w14:textId="77777777" w:rsidTr="00261A65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E636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Spesa</w:t>
            </w: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ammissibile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7065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9BDB72C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E28DCB6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0A82821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85720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B32EF" w:rsidRPr="00DF29A0" w14:paraId="6CC80F1C" w14:textId="77777777" w:rsidTr="00261A65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4F2C4" w14:textId="77777777" w:rsidR="008B32EF" w:rsidRDefault="008B32EF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A24C67" w14:textId="77777777" w:rsidR="008B32EF" w:rsidRDefault="008B32EF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59F2E5" w14:textId="77777777" w:rsidR="008B32EF" w:rsidRPr="00DF29A0" w:rsidRDefault="008B32EF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02C0BBBB" w14:textId="77777777" w:rsidTr="00261A65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1584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Totale liquidabile a controllo</w:t>
            </w:r>
          </w:p>
        </w:tc>
        <w:tc>
          <w:tcPr>
            <w:tcW w:w="132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47A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4100F0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71CC02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5047EBF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F327D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3FEAA1F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EEB200" w14:textId="5BB75B30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lastRenderedPageBreak/>
              <w:t xml:space="preserve">Residuo totale da liquidare 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F8543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018555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08E1FE7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AB71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136A1AE5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06" w:type="pct"/>
          <w:trHeight w:val="330"/>
        </w:trPr>
        <w:tc>
          <w:tcPr>
            <w:tcW w:w="1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4D04" w14:textId="77777777" w:rsidR="00FC4E47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64AFD818" w14:textId="77777777" w:rsidR="00160C82" w:rsidRDefault="00160C82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3C52A0E7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Note su importi non ammissibili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A159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AE98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E034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DC57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F151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5FA1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8DF6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F479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CB8E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DB54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1010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C4E47" w:rsidRPr="00DF29A0" w14:paraId="65B2DF33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04E92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765AD06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98F28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D61D7BF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BA190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662DD7D0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E8A56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FC4E47" w14:paraId="5D66BFCA" w14:textId="77777777" w:rsidTr="00A312A8">
        <w:tc>
          <w:tcPr>
            <w:tcW w:w="1555" w:type="dxa"/>
            <w:vAlign w:val="center"/>
          </w:tcPr>
          <w:p w14:paraId="2C306D65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8901" w:type="dxa"/>
          </w:tcPr>
          <w:p w14:paraId="58E17C34" w14:textId="77777777" w:rsidR="00FC4E47" w:rsidRDefault="00FC4E47" w:rsidP="00A312A8"/>
        </w:tc>
      </w:tr>
      <w:tr w:rsidR="00FC4E47" w14:paraId="684CC002" w14:textId="77777777" w:rsidTr="00A312A8">
        <w:tc>
          <w:tcPr>
            <w:tcW w:w="1555" w:type="dxa"/>
            <w:vAlign w:val="center"/>
          </w:tcPr>
          <w:p w14:paraId="49D88D9C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Esito controllo</w:t>
            </w:r>
          </w:p>
        </w:tc>
        <w:tc>
          <w:tcPr>
            <w:tcW w:w="8901" w:type="dxa"/>
          </w:tcPr>
          <w:p w14:paraId="13BD82B9" w14:textId="77777777" w:rsidR="00FC4E47" w:rsidRDefault="00FC4E47" w:rsidP="00A312A8"/>
        </w:tc>
      </w:tr>
      <w:tr w:rsidR="00FC4E47" w14:paraId="07B11F66" w14:textId="77777777" w:rsidTr="00A312A8">
        <w:tc>
          <w:tcPr>
            <w:tcW w:w="1555" w:type="dxa"/>
            <w:vAlign w:val="center"/>
          </w:tcPr>
          <w:p w14:paraId="636EED88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8901" w:type="dxa"/>
          </w:tcPr>
          <w:p w14:paraId="319B6E52" w14:textId="77777777" w:rsidR="00FC4E47" w:rsidRDefault="00FC4E47" w:rsidP="00A312A8"/>
          <w:p w14:paraId="32E4198E" w14:textId="77777777" w:rsidR="00FC4E47" w:rsidRDefault="00FC4E47" w:rsidP="00A312A8"/>
          <w:p w14:paraId="73B52749" w14:textId="77777777" w:rsidR="00FC4E47" w:rsidRDefault="00FC4E47" w:rsidP="00A312A8"/>
        </w:tc>
      </w:tr>
    </w:tbl>
    <w:p w14:paraId="310E338B" w14:textId="77777777" w:rsidR="00FC4E47" w:rsidRDefault="00FC4E47" w:rsidP="00FC4E4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FC4E47" w14:paraId="34BAE062" w14:textId="77777777" w:rsidTr="00A312A8">
        <w:tc>
          <w:tcPr>
            <w:tcW w:w="2405" w:type="dxa"/>
            <w:vAlign w:val="center"/>
          </w:tcPr>
          <w:p w14:paraId="08DC2AC6" w14:textId="77777777" w:rsidR="00FC4E47" w:rsidRPr="00BE336D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t>Commissione istituita</w:t>
            </w:r>
          </w:p>
        </w:tc>
        <w:tc>
          <w:tcPr>
            <w:tcW w:w="8051" w:type="dxa"/>
          </w:tcPr>
          <w:p w14:paraId="0161A827" w14:textId="77777777" w:rsidR="00FC4E47" w:rsidRDefault="00FC4E47" w:rsidP="00A312A8"/>
          <w:p w14:paraId="1A7C98D1" w14:textId="77777777" w:rsidR="00FC4E47" w:rsidRDefault="00FC4E47" w:rsidP="00A312A8"/>
          <w:p w14:paraId="38FF49B1" w14:textId="77777777" w:rsidR="00FC4E47" w:rsidRDefault="00FC4E47" w:rsidP="00A312A8"/>
        </w:tc>
      </w:tr>
    </w:tbl>
    <w:p w14:paraId="003EDFEE" w14:textId="77777777" w:rsidR="00FC4E47" w:rsidRDefault="00FC4E47" w:rsidP="00FC4E47"/>
    <w:p w14:paraId="255F68AC" w14:textId="77777777" w:rsidR="00261A65" w:rsidRDefault="00261A65" w:rsidP="00FC4E4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3402"/>
        <w:gridCol w:w="4649"/>
      </w:tblGrid>
      <w:tr w:rsidR="00FC4E47" w14:paraId="4AA8BAC5" w14:textId="77777777" w:rsidTr="00A312A8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07215627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4F2BB7C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0F0F5770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A9A0E48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bottom w:val="single" w:sz="4" w:space="0" w:color="auto"/>
            </w:tcBorders>
            <w:vAlign w:val="center"/>
          </w:tcPr>
          <w:p w14:paraId="6322D741" w14:textId="77777777" w:rsidR="00FC4E47" w:rsidRDefault="00FC4E47" w:rsidP="00A312A8"/>
        </w:tc>
      </w:tr>
      <w:tr w:rsidR="00FC4E47" w14:paraId="3C180D5C" w14:textId="77777777" w:rsidTr="00A312A8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1EF75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1C37D1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961E60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FC4E47" w14:paraId="2E034B58" w14:textId="77777777" w:rsidTr="00A312A8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01C55D04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B8E06B9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62A49763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099EE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E1C60" w14:textId="77777777" w:rsidR="00FC4E47" w:rsidRDefault="00FC4E47" w:rsidP="00A312A8"/>
        </w:tc>
      </w:tr>
      <w:tr w:rsidR="00FC4E47" w14:paraId="0454A475" w14:textId="77777777" w:rsidTr="00A312A8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6E38D9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7BA6B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076FB1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FC4E47" w14:paraId="6F76A87C" w14:textId="77777777" w:rsidTr="00A312A8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5D719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289B592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6807738F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926C5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03AD" w14:textId="77777777" w:rsidR="00FC4E47" w:rsidRDefault="00FC4E47" w:rsidP="00A312A8"/>
        </w:tc>
      </w:tr>
      <w:tr w:rsidR="00FC4E47" w14:paraId="10E11779" w14:textId="77777777" w:rsidTr="00A312A8"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AA1EF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319E1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48E3A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</w:tbl>
    <w:p w14:paraId="65630FE6" w14:textId="5CF1A334" w:rsidR="00CB59F7" w:rsidRPr="00677AF1" w:rsidRDefault="00502537" w:rsidP="00677A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 sottoscritt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ori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dichiara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no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, inoltre, di appartenere ad un 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centr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 responsabilità different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e tale da garantire la separazione tra le funzioni (cfr. istruttoria e controllo di I livello).</w:t>
      </w:r>
    </w:p>
    <w:sectPr w:rsidR="00CB59F7" w:rsidRPr="00677AF1" w:rsidSect="005F023E">
      <w:headerReference w:type="default" r:id="rId10"/>
      <w:footerReference w:type="default" r:id="rId11"/>
      <w:pgSz w:w="16838" w:h="11906" w:orient="landscape"/>
      <w:pgMar w:top="1134" w:right="141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1ABE0" w14:textId="77777777" w:rsidR="00F80FAA" w:rsidRDefault="00F80FAA" w:rsidP="00A842B5">
      <w:pPr>
        <w:spacing w:after="0" w:line="240" w:lineRule="auto"/>
      </w:pPr>
      <w:r>
        <w:separator/>
      </w:r>
    </w:p>
  </w:endnote>
  <w:endnote w:type="continuationSeparator" w:id="0">
    <w:p w14:paraId="659801F2" w14:textId="77777777" w:rsidR="00F80FAA" w:rsidRDefault="00F80FAA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1BDE8" w14:textId="0ED2B752" w:rsidR="007D57A3" w:rsidRDefault="007D57A3">
    <w:pPr>
      <w:pStyle w:val="Pidipagina"/>
      <w:jc w:val="right"/>
    </w:pPr>
  </w:p>
  <w:p w14:paraId="55B3702F" w14:textId="77777777" w:rsidR="00415991" w:rsidRDefault="004159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0259863"/>
      <w:docPartObj>
        <w:docPartGallery w:val="Page Numbers (Bottom of Page)"/>
        <w:docPartUnique/>
      </w:docPartObj>
    </w:sdtPr>
    <w:sdtContent>
      <w:p w14:paraId="3F2163F0" w14:textId="77777777" w:rsidR="00D83681" w:rsidRDefault="00D8368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8AC">
          <w:rPr>
            <w:noProof/>
          </w:rPr>
          <w:t>1</w:t>
        </w:r>
        <w:r>
          <w:fldChar w:fldCharType="end"/>
        </w:r>
      </w:p>
    </w:sdtContent>
  </w:sdt>
  <w:p w14:paraId="7F03BF1B" w14:textId="77777777" w:rsidR="00D83681" w:rsidRDefault="00D836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EF478" w14:textId="77777777" w:rsidR="00F80FAA" w:rsidRDefault="00F80FAA" w:rsidP="00A842B5">
      <w:pPr>
        <w:spacing w:after="0" w:line="240" w:lineRule="auto"/>
      </w:pPr>
      <w:r>
        <w:separator/>
      </w:r>
    </w:p>
  </w:footnote>
  <w:footnote w:type="continuationSeparator" w:id="0">
    <w:p w14:paraId="05CEAD66" w14:textId="77777777" w:rsidR="00F80FAA" w:rsidRDefault="00F80FAA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250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36"/>
      <w:gridCol w:w="1928"/>
      <w:gridCol w:w="1923"/>
      <w:gridCol w:w="1923"/>
      <w:gridCol w:w="1923"/>
      <w:gridCol w:w="1923"/>
      <w:gridCol w:w="1901"/>
    </w:tblGrid>
    <w:tr w:rsidR="007F12A9" w:rsidRPr="00BC69F4" w14:paraId="578BEAEE" w14:textId="77777777" w:rsidTr="004F24F5">
      <w:tc>
        <w:tcPr>
          <w:tcW w:w="3549" w:type="dxa"/>
        </w:tcPr>
        <w:tbl>
          <w:tblPr>
            <w:tblpPr w:leftFromText="141" w:rightFromText="141" w:bottomFromText="200" w:horzAnchor="margin" w:tblpXSpec="center" w:tblpY="-420"/>
            <w:tblW w:w="13320" w:type="dxa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3540"/>
            <w:gridCol w:w="2840"/>
            <w:gridCol w:w="3542"/>
            <w:gridCol w:w="3398"/>
          </w:tblGrid>
          <w:tr w:rsidR="00706652" w:rsidRPr="00706652" w14:paraId="41F5C149" w14:textId="77777777" w:rsidTr="00706652">
            <w:trPr>
              <w:cantSplit/>
              <w:trHeight w:val="2134"/>
            </w:trPr>
            <w:tc>
              <w:tcPr>
                <w:tcW w:w="3544" w:type="dxa"/>
                <w:vAlign w:val="center"/>
                <w:hideMark/>
              </w:tcPr>
              <w:p w14:paraId="6200B97E" w14:textId="1D4DE43F" w:rsidR="00706652" w:rsidRPr="00706652" w:rsidRDefault="00706652" w:rsidP="00706652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  <w:r w:rsidRPr="00706652">
                  <w:drawing>
                    <wp:inline distT="0" distB="0" distL="0" distR="0" wp14:anchorId="03921E83" wp14:editId="76650A6D">
                      <wp:extent cx="1003300" cy="641350"/>
                      <wp:effectExtent l="0" t="0" r="6350" b="6350"/>
                      <wp:docPr id="308412488" name="Immagine 8" descr="Immagine che contiene bandiera, simbolo, stella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3" descr="Immagine che contiene bandiera, simbolo, stella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-151" t="-223" r="-151" b="-22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03300" cy="64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0D904D8" w14:textId="77777777" w:rsidR="00706652" w:rsidRPr="00706652" w:rsidRDefault="00706652" w:rsidP="00706652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  <w:r w:rsidRPr="00706652">
                  <w:rPr>
                    <w:b/>
                  </w:rPr>
                  <w:t>UNIONE EUROPEA</w:t>
                </w:r>
              </w:p>
            </w:tc>
            <w:tc>
              <w:tcPr>
                <w:tcW w:w="2835" w:type="dxa"/>
              </w:tcPr>
              <w:p w14:paraId="309BA5CA" w14:textId="77777777" w:rsidR="00706652" w:rsidRPr="00706652" w:rsidRDefault="00706652" w:rsidP="00706652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</w:p>
              <w:p w14:paraId="5E340F9F" w14:textId="77777777" w:rsidR="00706652" w:rsidRPr="00706652" w:rsidRDefault="00706652" w:rsidP="00706652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</w:p>
              <w:p w14:paraId="0E482D6B" w14:textId="4DEF5FEF" w:rsidR="00706652" w:rsidRPr="00706652" w:rsidRDefault="00706652" w:rsidP="00706652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  <w:rPr>
                    <w:b/>
                    <w:bCs/>
                  </w:rPr>
                </w:pPr>
                <w:r w:rsidRPr="00706652">
                  <w:rPr>
                    <w:b/>
                  </w:rPr>
                  <w:drawing>
                    <wp:inline distT="0" distB="0" distL="0" distR="0" wp14:anchorId="17A934A0" wp14:editId="73318605">
                      <wp:extent cx="1708150" cy="742950"/>
                      <wp:effectExtent l="0" t="0" r="6350" b="0"/>
                      <wp:docPr id="1447309205" name="Immagin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08150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544" w:type="dxa"/>
                <w:vAlign w:val="center"/>
                <w:hideMark/>
              </w:tcPr>
              <w:p w14:paraId="02030F82" w14:textId="46E44A0F" w:rsidR="00706652" w:rsidRPr="00706652" w:rsidRDefault="00706652" w:rsidP="00706652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  <w:r w:rsidRPr="00706652">
                  <w:rPr>
                    <w:b/>
                  </w:rPr>
                  <w:drawing>
                    <wp:inline distT="0" distB="0" distL="0" distR="0" wp14:anchorId="515497F8" wp14:editId="259E59B5">
                      <wp:extent cx="1301750" cy="692150"/>
                      <wp:effectExtent l="0" t="0" r="0" b="0"/>
                      <wp:docPr id="794820709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0175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402" w:type="dxa"/>
                <w:vAlign w:val="center"/>
                <w:hideMark/>
              </w:tcPr>
              <w:p w14:paraId="4A769317" w14:textId="491F0D48" w:rsidR="00706652" w:rsidRPr="00706652" w:rsidRDefault="00706652" w:rsidP="00706652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  <w:r w:rsidRPr="00706652">
                  <w:drawing>
                    <wp:inline distT="0" distB="0" distL="0" distR="0" wp14:anchorId="3556E7A0" wp14:editId="1CECF27B">
                      <wp:extent cx="539750" cy="838200"/>
                      <wp:effectExtent l="0" t="0" r="0" b="0"/>
                      <wp:docPr id="1217972105" name="Immagin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3975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6DE534E" w14:textId="10994E5C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  <w:tc>
        <w:tcPr>
          <w:tcW w:w="3601" w:type="dxa"/>
        </w:tcPr>
        <w:p w14:paraId="4A2EC1A9" w14:textId="71381C0F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  <w:tc>
        <w:tcPr>
          <w:tcW w:w="3590" w:type="dxa"/>
        </w:tcPr>
        <w:p w14:paraId="7EC840A4" w14:textId="0D39BEE5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6364C205" w14:textId="4580C120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2B743021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23673490" w14:textId="77777777" w:rsidR="007F12A9" w:rsidRPr="00BC69F4" w:rsidRDefault="007F12A9" w:rsidP="007F12A9">
          <w:pPr>
            <w:kinsoku w:val="0"/>
            <w:overflowPunct w:val="0"/>
            <w:autoSpaceDE w:val="0"/>
            <w:autoSpaceDN w:val="0"/>
            <w:adjustRightInd w:val="0"/>
            <w:spacing w:line="233" w:lineRule="exact"/>
            <w:ind w:right="111"/>
            <w:rPr>
              <w:rFonts w:ascii="Century Gothic" w:hAnsi="Century Gothic" w:cs="Century Gothic"/>
              <w:b/>
              <w:bCs/>
              <w:sz w:val="20"/>
              <w:szCs w:val="20"/>
            </w:rPr>
          </w:pPr>
        </w:p>
      </w:tc>
      <w:tc>
        <w:tcPr>
          <w:tcW w:w="3547" w:type="dxa"/>
        </w:tcPr>
        <w:p w14:paraId="4958323B" w14:textId="6A276B11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</w:tr>
    <w:tr w:rsidR="007F12A9" w:rsidRPr="00BC69F4" w14:paraId="55A153A0" w14:textId="77777777" w:rsidTr="004F24F5">
      <w:tc>
        <w:tcPr>
          <w:tcW w:w="3549" w:type="dxa"/>
        </w:tcPr>
        <w:p w14:paraId="2DC0A313" w14:textId="50F74FD5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601" w:type="dxa"/>
        </w:tcPr>
        <w:p w14:paraId="523CD7FC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336AE59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63CB50F7" w14:textId="3545C730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9EDFC43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9F3495F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rPr>
              <w:sz w:val="20"/>
              <w:szCs w:val="20"/>
            </w:rPr>
          </w:pPr>
        </w:p>
      </w:tc>
      <w:tc>
        <w:tcPr>
          <w:tcW w:w="3547" w:type="dxa"/>
        </w:tcPr>
        <w:p w14:paraId="5552695F" w14:textId="64C51231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</w:tr>
  </w:tbl>
  <w:p w14:paraId="488F24C3" w14:textId="77777777" w:rsidR="00A842B5" w:rsidRPr="006801AA" w:rsidRDefault="00A842B5">
    <w:pPr>
      <w:pStyle w:val="Intestazion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bottomFromText="200" w:horzAnchor="margin" w:tblpXSpec="center" w:tblpY="-420"/>
      <w:tblW w:w="1332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42"/>
      <w:gridCol w:w="2834"/>
      <w:gridCol w:w="3543"/>
      <w:gridCol w:w="3401"/>
    </w:tblGrid>
    <w:tr w:rsidR="00706652" w:rsidRPr="00706652" w14:paraId="48A25E1E" w14:textId="77777777" w:rsidTr="00706652">
      <w:trPr>
        <w:cantSplit/>
        <w:trHeight w:val="2134"/>
      </w:trPr>
      <w:tc>
        <w:tcPr>
          <w:tcW w:w="3544" w:type="dxa"/>
          <w:vAlign w:val="center"/>
          <w:hideMark/>
        </w:tcPr>
        <w:p w14:paraId="7D3B99FB" w14:textId="65BB878B" w:rsidR="00706652" w:rsidRPr="00706652" w:rsidRDefault="00706652" w:rsidP="00706652">
          <w:pPr>
            <w:pStyle w:val="Intestazione"/>
          </w:pPr>
          <w:r w:rsidRPr="00706652">
            <w:drawing>
              <wp:inline distT="0" distB="0" distL="0" distR="0" wp14:anchorId="387A3E79" wp14:editId="1D51C9E8">
                <wp:extent cx="1003300" cy="641350"/>
                <wp:effectExtent l="0" t="0" r="6350" b="6350"/>
                <wp:docPr id="343391924" name="Immagine 16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30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28F389A" w14:textId="77777777" w:rsidR="00706652" w:rsidRPr="00706652" w:rsidRDefault="00706652" w:rsidP="00706652">
          <w:pPr>
            <w:pStyle w:val="Intestazione"/>
          </w:pPr>
          <w:r w:rsidRPr="00706652">
            <w:rPr>
              <w:b/>
            </w:rPr>
            <w:t>UNIONE EUROPEA</w:t>
          </w:r>
        </w:p>
      </w:tc>
      <w:tc>
        <w:tcPr>
          <w:tcW w:w="2835" w:type="dxa"/>
        </w:tcPr>
        <w:p w14:paraId="7B7B670D" w14:textId="77777777" w:rsidR="00706652" w:rsidRPr="00706652" w:rsidRDefault="00706652" w:rsidP="00706652">
          <w:pPr>
            <w:pStyle w:val="Intestazione"/>
          </w:pPr>
        </w:p>
        <w:p w14:paraId="482D4858" w14:textId="77777777" w:rsidR="00706652" w:rsidRPr="00706652" w:rsidRDefault="00706652" w:rsidP="00706652">
          <w:pPr>
            <w:pStyle w:val="Intestazione"/>
          </w:pPr>
        </w:p>
        <w:p w14:paraId="0C3D4418" w14:textId="77A42D66" w:rsidR="00706652" w:rsidRPr="00706652" w:rsidRDefault="00706652" w:rsidP="00706652">
          <w:pPr>
            <w:pStyle w:val="Intestazione"/>
            <w:rPr>
              <w:b/>
              <w:bCs/>
            </w:rPr>
          </w:pPr>
          <w:r w:rsidRPr="00706652">
            <w:rPr>
              <w:b/>
            </w:rPr>
            <w:drawing>
              <wp:inline distT="0" distB="0" distL="0" distR="0" wp14:anchorId="44BB6C24" wp14:editId="2D21044C">
                <wp:extent cx="1708150" cy="742950"/>
                <wp:effectExtent l="0" t="0" r="6350" b="0"/>
                <wp:docPr id="1691152771" name="Immagine 15" descr="Immagine che contiene testo, Carattere, logo, Marchi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1152771" name="Immagine 15" descr="Immagine che contiene testo, Carattere, logo, Marchio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Align w:val="center"/>
          <w:hideMark/>
        </w:tcPr>
        <w:p w14:paraId="256A0451" w14:textId="1F19BA71" w:rsidR="00706652" w:rsidRPr="00706652" w:rsidRDefault="00706652" w:rsidP="00706652">
          <w:pPr>
            <w:pStyle w:val="Intestazione"/>
          </w:pPr>
          <w:r w:rsidRPr="00706652">
            <w:rPr>
              <w:b/>
            </w:rPr>
            <w:drawing>
              <wp:inline distT="0" distB="0" distL="0" distR="0" wp14:anchorId="65308628" wp14:editId="50F34137">
                <wp:extent cx="1301750" cy="692150"/>
                <wp:effectExtent l="0" t="0" r="0" b="0"/>
                <wp:docPr id="185118059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6F3468B8" w14:textId="2737DE7F" w:rsidR="00706652" w:rsidRPr="00706652" w:rsidRDefault="00706652" w:rsidP="00706652">
          <w:pPr>
            <w:pStyle w:val="Intestazione"/>
          </w:pPr>
          <w:r w:rsidRPr="00706652">
            <w:drawing>
              <wp:inline distT="0" distB="0" distL="0" distR="0" wp14:anchorId="119787A6" wp14:editId="1A0404C6">
                <wp:extent cx="539750" cy="838200"/>
                <wp:effectExtent l="0" t="0" r="0" b="0"/>
                <wp:docPr id="291339298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8BE38B" w14:textId="77777777" w:rsidR="00AA19C5" w:rsidRDefault="00AA19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672B0"/>
    <w:multiLevelType w:val="hybridMultilevel"/>
    <w:tmpl w:val="2FD6A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01E93"/>
    <w:multiLevelType w:val="hybridMultilevel"/>
    <w:tmpl w:val="4B765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B725C"/>
    <w:multiLevelType w:val="hybridMultilevel"/>
    <w:tmpl w:val="CA4A1A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85FC0"/>
    <w:multiLevelType w:val="hybridMultilevel"/>
    <w:tmpl w:val="7BCA61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76DCC"/>
    <w:multiLevelType w:val="hybridMultilevel"/>
    <w:tmpl w:val="550ACDC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F51388"/>
    <w:multiLevelType w:val="hybridMultilevel"/>
    <w:tmpl w:val="87EE1C2C"/>
    <w:lvl w:ilvl="0" w:tplc="67F8EB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1" w15:restartNumberingAfterBreak="0">
    <w:nsid w:val="68195BB7"/>
    <w:multiLevelType w:val="hybridMultilevel"/>
    <w:tmpl w:val="9E769ABE"/>
    <w:lvl w:ilvl="0" w:tplc="04100017">
      <w:start w:val="1"/>
      <w:numFmt w:val="lowerLetter"/>
      <w:lvlText w:val="%1)"/>
      <w:lvlJc w:val="left"/>
      <w:pPr>
        <w:ind w:left="41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4907" w:hanging="360"/>
      </w:pPr>
    </w:lvl>
    <w:lvl w:ilvl="2" w:tplc="0410001B" w:tentative="1">
      <w:start w:val="1"/>
      <w:numFmt w:val="lowerRoman"/>
      <w:lvlText w:val="%3."/>
      <w:lvlJc w:val="right"/>
      <w:pPr>
        <w:ind w:left="5627" w:hanging="180"/>
      </w:pPr>
    </w:lvl>
    <w:lvl w:ilvl="3" w:tplc="0410000F" w:tentative="1">
      <w:start w:val="1"/>
      <w:numFmt w:val="decimal"/>
      <w:lvlText w:val="%4."/>
      <w:lvlJc w:val="left"/>
      <w:pPr>
        <w:ind w:left="6347" w:hanging="360"/>
      </w:pPr>
    </w:lvl>
    <w:lvl w:ilvl="4" w:tplc="04100019" w:tentative="1">
      <w:start w:val="1"/>
      <w:numFmt w:val="lowerLetter"/>
      <w:lvlText w:val="%5."/>
      <w:lvlJc w:val="left"/>
      <w:pPr>
        <w:ind w:left="7067" w:hanging="360"/>
      </w:pPr>
    </w:lvl>
    <w:lvl w:ilvl="5" w:tplc="0410001B" w:tentative="1">
      <w:start w:val="1"/>
      <w:numFmt w:val="lowerRoman"/>
      <w:lvlText w:val="%6."/>
      <w:lvlJc w:val="right"/>
      <w:pPr>
        <w:ind w:left="7787" w:hanging="180"/>
      </w:pPr>
    </w:lvl>
    <w:lvl w:ilvl="6" w:tplc="0410000F" w:tentative="1">
      <w:start w:val="1"/>
      <w:numFmt w:val="decimal"/>
      <w:lvlText w:val="%7."/>
      <w:lvlJc w:val="left"/>
      <w:pPr>
        <w:ind w:left="8507" w:hanging="360"/>
      </w:pPr>
    </w:lvl>
    <w:lvl w:ilvl="7" w:tplc="04100019" w:tentative="1">
      <w:start w:val="1"/>
      <w:numFmt w:val="lowerLetter"/>
      <w:lvlText w:val="%8."/>
      <w:lvlJc w:val="left"/>
      <w:pPr>
        <w:ind w:left="9227" w:hanging="360"/>
      </w:pPr>
    </w:lvl>
    <w:lvl w:ilvl="8" w:tplc="0410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12" w15:restartNumberingAfterBreak="0">
    <w:nsid w:val="6937411C"/>
    <w:multiLevelType w:val="hybridMultilevel"/>
    <w:tmpl w:val="15CEC74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43053F"/>
    <w:multiLevelType w:val="hybridMultilevel"/>
    <w:tmpl w:val="0666E4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CF4220"/>
    <w:multiLevelType w:val="hybridMultilevel"/>
    <w:tmpl w:val="550ACDCC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2216102">
    <w:abstractNumId w:val="0"/>
  </w:num>
  <w:num w:numId="2" w16cid:durableId="343746034">
    <w:abstractNumId w:val="6"/>
  </w:num>
  <w:num w:numId="3" w16cid:durableId="1101804771">
    <w:abstractNumId w:val="14"/>
  </w:num>
  <w:num w:numId="4" w16cid:durableId="1002514216">
    <w:abstractNumId w:val="9"/>
  </w:num>
  <w:num w:numId="5" w16cid:durableId="1983995826">
    <w:abstractNumId w:val="5"/>
  </w:num>
  <w:num w:numId="6" w16cid:durableId="2064522001">
    <w:abstractNumId w:val="11"/>
  </w:num>
  <w:num w:numId="7" w16cid:durableId="418065420">
    <w:abstractNumId w:val="10"/>
  </w:num>
  <w:num w:numId="8" w16cid:durableId="214584909">
    <w:abstractNumId w:val="7"/>
  </w:num>
  <w:num w:numId="9" w16cid:durableId="238640740">
    <w:abstractNumId w:val="3"/>
  </w:num>
  <w:num w:numId="10" w16cid:durableId="46221943">
    <w:abstractNumId w:val="1"/>
  </w:num>
  <w:num w:numId="11" w16cid:durableId="126438135">
    <w:abstractNumId w:val="13"/>
  </w:num>
  <w:num w:numId="12" w16cid:durableId="911161385">
    <w:abstractNumId w:val="8"/>
  </w:num>
  <w:num w:numId="13" w16cid:durableId="2018924175">
    <w:abstractNumId w:val="12"/>
  </w:num>
  <w:num w:numId="14" w16cid:durableId="185141986">
    <w:abstractNumId w:val="4"/>
  </w:num>
  <w:num w:numId="15" w16cid:durableId="1368290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18B3"/>
    <w:rsid w:val="00002820"/>
    <w:rsid w:val="00004F03"/>
    <w:rsid w:val="00011F5D"/>
    <w:rsid w:val="00020594"/>
    <w:rsid w:val="000219FE"/>
    <w:rsid w:val="00042368"/>
    <w:rsid w:val="00044936"/>
    <w:rsid w:val="00045918"/>
    <w:rsid w:val="00053DC4"/>
    <w:rsid w:val="000542E1"/>
    <w:rsid w:val="00092368"/>
    <w:rsid w:val="000B0976"/>
    <w:rsid w:val="000B1090"/>
    <w:rsid w:val="000D7D6A"/>
    <w:rsid w:val="000E3074"/>
    <w:rsid w:val="000F1947"/>
    <w:rsid w:val="00100782"/>
    <w:rsid w:val="0011244E"/>
    <w:rsid w:val="00113C40"/>
    <w:rsid w:val="00125290"/>
    <w:rsid w:val="00125333"/>
    <w:rsid w:val="00146193"/>
    <w:rsid w:val="0015183C"/>
    <w:rsid w:val="00160C82"/>
    <w:rsid w:val="001617AA"/>
    <w:rsid w:val="0016396D"/>
    <w:rsid w:val="001669D2"/>
    <w:rsid w:val="001709CB"/>
    <w:rsid w:val="001748B8"/>
    <w:rsid w:val="00177EA7"/>
    <w:rsid w:val="00191567"/>
    <w:rsid w:val="001B0580"/>
    <w:rsid w:val="001C1687"/>
    <w:rsid w:val="001C3CFB"/>
    <w:rsid w:val="001E3456"/>
    <w:rsid w:val="001F07B0"/>
    <w:rsid w:val="001F3E1A"/>
    <w:rsid w:val="001F79A5"/>
    <w:rsid w:val="001F7FF4"/>
    <w:rsid w:val="00202218"/>
    <w:rsid w:val="002231FD"/>
    <w:rsid w:val="00230832"/>
    <w:rsid w:val="00230AFF"/>
    <w:rsid w:val="00232B95"/>
    <w:rsid w:val="00233C35"/>
    <w:rsid w:val="00245B8B"/>
    <w:rsid w:val="00252498"/>
    <w:rsid w:val="002574EB"/>
    <w:rsid w:val="00261A65"/>
    <w:rsid w:val="0026335D"/>
    <w:rsid w:val="0026426A"/>
    <w:rsid w:val="0028020F"/>
    <w:rsid w:val="0029732C"/>
    <w:rsid w:val="002A1484"/>
    <w:rsid w:val="002B541B"/>
    <w:rsid w:val="002D45AA"/>
    <w:rsid w:val="002D677C"/>
    <w:rsid w:val="002E6D91"/>
    <w:rsid w:val="00302E8B"/>
    <w:rsid w:val="003068D1"/>
    <w:rsid w:val="00307230"/>
    <w:rsid w:val="00321EAE"/>
    <w:rsid w:val="00342FA7"/>
    <w:rsid w:val="00343AFF"/>
    <w:rsid w:val="00353844"/>
    <w:rsid w:val="00356DCE"/>
    <w:rsid w:val="00357EB7"/>
    <w:rsid w:val="00384B65"/>
    <w:rsid w:val="00387188"/>
    <w:rsid w:val="003915C1"/>
    <w:rsid w:val="0039726E"/>
    <w:rsid w:val="003A4FCB"/>
    <w:rsid w:val="003B2058"/>
    <w:rsid w:val="003B32E5"/>
    <w:rsid w:val="003C4E50"/>
    <w:rsid w:val="003D1B12"/>
    <w:rsid w:val="003D1B89"/>
    <w:rsid w:val="00415991"/>
    <w:rsid w:val="00416141"/>
    <w:rsid w:val="00425349"/>
    <w:rsid w:val="00425D68"/>
    <w:rsid w:val="00432112"/>
    <w:rsid w:val="0044154F"/>
    <w:rsid w:val="004551F2"/>
    <w:rsid w:val="00466FAD"/>
    <w:rsid w:val="00470552"/>
    <w:rsid w:val="0047441E"/>
    <w:rsid w:val="0048233D"/>
    <w:rsid w:val="00487E3F"/>
    <w:rsid w:val="004A305E"/>
    <w:rsid w:val="004A50C0"/>
    <w:rsid w:val="004B6D57"/>
    <w:rsid w:val="004C7E57"/>
    <w:rsid w:val="004D7B3A"/>
    <w:rsid w:val="004E4918"/>
    <w:rsid w:val="004F14DC"/>
    <w:rsid w:val="004F1ECC"/>
    <w:rsid w:val="004F705D"/>
    <w:rsid w:val="00502537"/>
    <w:rsid w:val="00505987"/>
    <w:rsid w:val="00506355"/>
    <w:rsid w:val="00536561"/>
    <w:rsid w:val="00536E20"/>
    <w:rsid w:val="005464D9"/>
    <w:rsid w:val="00547E05"/>
    <w:rsid w:val="00561957"/>
    <w:rsid w:val="005639B2"/>
    <w:rsid w:val="005643CD"/>
    <w:rsid w:val="00565DC1"/>
    <w:rsid w:val="0057556B"/>
    <w:rsid w:val="0057593E"/>
    <w:rsid w:val="00586B2F"/>
    <w:rsid w:val="00592022"/>
    <w:rsid w:val="00593D07"/>
    <w:rsid w:val="005946F1"/>
    <w:rsid w:val="005A642C"/>
    <w:rsid w:val="005B2CDD"/>
    <w:rsid w:val="005B332F"/>
    <w:rsid w:val="005E1824"/>
    <w:rsid w:val="005E2CC5"/>
    <w:rsid w:val="005F023E"/>
    <w:rsid w:val="005F16ED"/>
    <w:rsid w:val="005F58D5"/>
    <w:rsid w:val="0060050F"/>
    <w:rsid w:val="00604F22"/>
    <w:rsid w:val="0061054C"/>
    <w:rsid w:val="0061283D"/>
    <w:rsid w:val="006157E2"/>
    <w:rsid w:val="00616849"/>
    <w:rsid w:val="00616929"/>
    <w:rsid w:val="006275CA"/>
    <w:rsid w:val="00633DB0"/>
    <w:rsid w:val="00641832"/>
    <w:rsid w:val="00643B1C"/>
    <w:rsid w:val="006517C2"/>
    <w:rsid w:val="00652495"/>
    <w:rsid w:val="006526F5"/>
    <w:rsid w:val="00655632"/>
    <w:rsid w:val="0066608E"/>
    <w:rsid w:val="006730CF"/>
    <w:rsid w:val="00677AF1"/>
    <w:rsid w:val="006801AA"/>
    <w:rsid w:val="00680260"/>
    <w:rsid w:val="00687DF9"/>
    <w:rsid w:val="0069125A"/>
    <w:rsid w:val="006916BC"/>
    <w:rsid w:val="00695E3F"/>
    <w:rsid w:val="006965EC"/>
    <w:rsid w:val="00697076"/>
    <w:rsid w:val="006A0DEE"/>
    <w:rsid w:val="006D65E6"/>
    <w:rsid w:val="006D79A3"/>
    <w:rsid w:val="006E6DFA"/>
    <w:rsid w:val="006F349D"/>
    <w:rsid w:val="006F572E"/>
    <w:rsid w:val="006F6733"/>
    <w:rsid w:val="00702A21"/>
    <w:rsid w:val="00706652"/>
    <w:rsid w:val="00707F87"/>
    <w:rsid w:val="007222B6"/>
    <w:rsid w:val="00740A83"/>
    <w:rsid w:val="00751B9E"/>
    <w:rsid w:val="0075202C"/>
    <w:rsid w:val="007546A6"/>
    <w:rsid w:val="00756E57"/>
    <w:rsid w:val="00767710"/>
    <w:rsid w:val="00781548"/>
    <w:rsid w:val="0078341A"/>
    <w:rsid w:val="00783F8B"/>
    <w:rsid w:val="00791071"/>
    <w:rsid w:val="007943EE"/>
    <w:rsid w:val="0079455C"/>
    <w:rsid w:val="00794803"/>
    <w:rsid w:val="00797D07"/>
    <w:rsid w:val="007B22DB"/>
    <w:rsid w:val="007C143B"/>
    <w:rsid w:val="007C5F47"/>
    <w:rsid w:val="007C5FB0"/>
    <w:rsid w:val="007C6782"/>
    <w:rsid w:val="007C6F7F"/>
    <w:rsid w:val="007C7E80"/>
    <w:rsid w:val="007D57A3"/>
    <w:rsid w:val="007D6BAD"/>
    <w:rsid w:val="007F12A9"/>
    <w:rsid w:val="0080115D"/>
    <w:rsid w:val="008361AB"/>
    <w:rsid w:val="0083628B"/>
    <w:rsid w:val="008378EE"/>
    <w:rsid w:val="00840BED"/>
    <w:rsid w:val="00841F04"/>
    <w:rsid w:val="00845ECB"/>
    <w:rsid w:val="008538CC"/>
    <w:rsid w:val="00853999"/>
    <w:rsid w:val="00860EE7"/>
    <w:rsid w:val="00877AF8"/>
    <w:rsid w:val="00885708"/>
    <w:rsid w:val="0089032C"/>
    <w:rsid w:val="008913E4"/>
    <w:rsid w:val="00896236"/>
    <w:rsid w:val="0089625C"/>
    <w:rsid w:val="008B32EF"/>
    <w:rsid w:val="008B698E"/>
    <w:rsid w:val="008C2945"/>
    <w:rsid w:val="008E1BFB"/>
    <w:rsid w:val="0090413A"/>
    <w:rsid w:val="009054FB"/>
    <w:rsid w:val="00916174"/>
    <w:rsid w:val="00916331"/>
    <w:rsid w:val="00922E20"/>
    <w:rsid w:val="00954EE2"/>
    <w:rsid w:val="00964766"/>
    <w:rsid w:val="00965A9C"/>
    <w:rsid w:val="0098004D"/>
    <w:rsid w:val="00994033"/>
    <w:rsid w:val="00996A90"/>
    <w:rsid w:val="009B6645"/>
    <w:rsid w:val="009C0F9B"/>
    <w:rsid w:val="009C38CE"/>
    <w:rsid w:val="009E0A31"/>
    <w:rsid w:val="009F023F"/>
    <w:rsid w:val="009F2935"/>
    <w:rsid w:val="00A00B84"/>
    <w:rsid w:val="00A10BFD"/>
    <w:rsid w:val="00A12734"/>
    <w:rsid w:val="00A202C5"/>
    <w:rsid w:val="00A25159"/>
    <w:rsid w:val="00A25762"/>
    <w:rsid w:val="00A31D2C"/>
    <w:rsid w:val="00A324BA"/>
    <w:rsid w:val="00A3678A"/>
    <w:rsid w:val="00A37F9F"/>
    <w:rsid w:val="00A45918"/>
    <w:rsid w:val="00A46AAC"/>
    <w:rsid w:val="00A55A1B"/>
    <w:rsid w:val="00A6180A"/>
    <w:rsid w:val="00A63BF2"/>
    <w:rsid w:val="00A72B0D"/>
    <w:rsid w:val="00A842B5"/>
    <w:rsid w:val="00A9142A"/>
    <w:rsid w:val="00A954E2"/>
    <w:rsid w:val="00AA19C5"/>
    <w:rsid w:val="00AC3567"/>
    <w:rsid w:val="00AC5A6D"/>
    <w:rsid w:val="00AE3D6F"/>
    <w:rsid w:val="00AE41AA"/>
    <w:rsid w:val="00AF1D53"/>
    <w:rsid w:val="00B0133E"/>
    <w:rsid w:val="00B02663"/>
    <w:rsid w:val="00B03374"/>
    <w:rsid w:val="00B0431F"/>
    <w:rsid w:val="00B1173A"/>
    <w:rsid w:val="00B1526F"/>
    <w:rsid w:val="00B15656"/>
    <w:rsid w:val="00B16D0F"/>
    <w:rsid w:val="00B17DD3"/>
    <w:rsid w:val="00B30100"/>
    <w:rsid w:val="00B33629"/>
    <w:rsid w:val="00B357DD"/>
    <w:rsid w:val="00B44D7B"/>
    <w:rsid w:val="00B50E5F"/>
    <w:rsid w:val="00B56A6D"/>
    <w:rsid w:val="00B67B6F"/>
    <w:rsid w:val="00B67C1A"/>
    <w:rsid w:val="00B70408"/>
    <w:rsid w:val="00B70471"/>
    <w:rsid w:val="00B76C95"/>
    <w:rsid w:val="00B910DD"/>
    <w:rsid w:val="00B92041"/>
    <w:rsid w:val="00B94AF9"/>
    <w:rsid w:val="00BA019C"/>
    <w:rsid w:val="00BA761D"/>
    <w:rsid w:val="00BC05C7"/>
    <w:rsid w:val="00BC0EA9"/>
    <w:rsid w:val="00BC689D"/>
    <w:rsid w:val="00BD6478"/>
    <w:rsid w:val="00BE1A28"/>
    <w:rsid w:val="00BF11D1"/>
    <w:rsid w:val="00C04C15"/>
    <w:rsid w:val="00C12F90"/>
    <w:rsid w:val="00C25147"/>
    <w:rsid w:val="00C30EE3"/>
    <w:rsid w:val="00C344AE"/>
    <w:rsid w:val="00C3556D"/>
    <w:rsid w:val="00C360D3"/>
    <w:rsid w:val="00C46295"/>
    <w:rsid w:val="00C60D4A"/>
    <w:rsid w:val="00C648CF"/>
    <w:rsid w:val="00C73182"/>
    <w:rsid w:val="00C73780"/>
    <w:rsid w:val="00C75372"/>
    <w:rsid w:val="00C808A2"/>
    <w:rsid w:val="00C81B4F"/>
    <w:rsid w:val="00C83F78"/>
    <w:rsid w:val="00C84721"/>
    <w:rsid w:val="00C91B17"/>
    <w:rsid w:val="00CA0553"/>
    <w:rsid w:val="00CA50DE"/>
    <w:rsid w:val="00CA5514"/>
    <w:rsid w:val="00CB59F7"/>
    <w:rsid w:val="00CB7EFA"/>
    <w:rsid w:val="00CC0FA5"/>
    <w:rsid w:val="00CC5D27"/>
    <w:rsid w:val="00CE33E6"/>
    <w:rsid w:val="00CE3726"/>
    <w:rsid w:val="00CE773F"/>
    <w:rsid w:val="00CF3FC4"/>
    <w:rsid w:val="00CF69EE"/>
    <w:rsid w:val="00D05919"/>
    <w:rsid w:val="00D05C36"/>
    <w:rsid w:val="00D07C4A"/>
    <w:rsid w:val="00D13C51"/>
    <w:rsid w:val="00D14423"/>
    <w:rsid w:val="00D14500"/>
    <w:rsid w:val="00D213C8"/>
    <w:rsid w:val="00D25D81"/>
    <w:rsid w:val="00D34498"/>
    <w:rsid w:val="00D4004A"/>
    <w:rsid w:val="00D40501"/>
    <w:rsid w:val="00D40C35"/>
    <w:rsid w:val="00D4149E"/>
    <w:rsid w:val="00D51A99"/>
    <w:rsid w:val="00D706B5"/>
    <w:rsid w:val="00D750F4"/>
    <w:rsid w:val="00D8041B"/>
    <w:rsid w:val="00D83681"/>
    <w:rsid w:val="00D866E9"/>
    <w:rsid w:val="00D9176B"/>
    <w:rsid w:val="00D92E2C"/>
    <w:rsid w:val="00D959AD"/>
    <w:rsid w:val="00D95B46"/>
    <w:rsid w:val="00DA02E7"/>
    <w:rsid w:val="00DA0974"/>
    <w:rsid w:val="00DA7009"/>
    <w:rsid w:val="00DB255B"/>
    <w:rsid w:val="00DC4F2C"/>
    <w:rsid w:val="00DC55ED"/>
    <w:rsid w:val="00DC63CC"/>
    <w:rsid w:val="00DD5AC8"/>
    <w:rsid w:val="00DE4736"/>
    <w:rsid w:val="00DE7613"/>
    <w:rsid w:val="00DF3806"/>
    <w:rsid w:val="00DF507B"/>
    <w:rsid w:val="00DF70F2"/>
    <w:rsid w:val="00E06C7E"/>
    <w:rsid w:val="00E07D62"/>
    <w:rsid w:val="00E11D90"/>
    <w:rsid w:val="00E12434"/>
    <w:rsid w:val="00E238AC"/>
    <w:rsid w:val="00E26872"/>
    <w:rsid w:val="00E32CE9"/>
    <w:rsid w:val="00E46371"/>
    <w:rsid w:val="00E55361"/>
    <w:rsid w:val="00E614A9"/>
    <w:rsid w:val="00E623C5"/>
    <w:rsid w:val="00E651C6"/>
    <w:rsid w:val="00E701DC"/>
    <w:rsid w:val="00E704A0"/>
    <w:rsid w:val="00E7562A"/>
    <w:rsid w:val="00E80BAC"/>
    <w:rsid w:val="00E84801"/>
    <w:rsid w:val="00E85517"/>
    <w:rsid w:val="00E93792"/>
    <w:rsid w:val="00E944FE"/>
    <w:rsid w:val="00EA02DF"/>
    <w:rsid w:val="00EA4284"/>
    <w:rsid w:val="00EB1954"/>
    <w:rsid w:val="00EC10EE"/>
    <w:rsid w:val="00ED1B55"/>
    <w:rsid w:val="00ED3F53"/>
    <w:rsid w:val="00EE0D9F"/>
    <w:rsid w:val="00EE336D"/>
    <w:rsid w:val="00EE371C"/>
    <w:rsid w:val="00EF5925"/>
    <w:rsid w:val="00EF7C88"/>
    <w:rsid w:val="00F0189B"/>
    <w:rsid w:val="00F04A3C"/>
    <w:rsid w:val="00F1014C"/>
    <w:rsid w:val="00F17A7C"/>
    <w:rsid w:val="00F24717"/>
    <w:rsid w:val="00F24D32"/>
    <w:rsid w:val="00F25381"/>
    <w:rsid w:val="00F27381"/>
    <w:rsid w:val="00F3144E"/>
    <w:rsid w:val="00F56D3E"/>
    <w:rsid w:val="00F57C38"/>
    <w:rsid w:val="00F60241"/>
    <w:rsid w:val="00F66824"/>
    <w:rsid w:val="00F8047C"/>
    <w:rsid w:val="00F80FAA"/>
    <w:rsid w:val="00F96EBE"/>
    <w:rsid w:val="00FA209D"/>
    <w:rsid w:val="00FB6D76"/>
    <w:rsid w:val="00FC2B75"/>
    <w:rsid w:val="00FC4E47"/>
    <w:rsid w:val="00FC7644"/>
    <w:rsid w:val="00FE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29E523C5-947C-FC41-8038-370D6A2B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68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C04C15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4C15"/>
    <w:rPr>
      <w:rFonts w:ascii="Century Gothic" w:hAnsi="Century Gothic" w:cs="Century Gothic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F50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8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340C-5434-43BB-AF26-4D93E345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1181</Words>
  <Characters>6737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 Mattea La Monica</dc:creator>
  <cp:lastModifiedBy>Rosalia Montefusco</cp:lastModifiedBy>
  <cp:revision>8</cp:revision>
  <cp:lastPrinted>2024-02-28T09:36:00Z</cp:lastPrinted>
  <dcterms:created xsi:type="dcterms:W3CDTF">2024-12-10T11:04:00Z</dcterms:created>
  <dcterms:modified xsi:type="dcterms:W3CDTF">2025-03-18T11:43:00Z</dcterms:modified>
</cp:coreProperties>
</file>