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554"/>
        <w:tblW w:w="141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184"/>
      </w:tblGrid>
      <w:tr w:rsidR="00A842B5" w:rsidRPr="00CB59F7" w14:paraId="5D7D0AAE" w14:textId="77777777" w:rsidTr="00460590">
        <w:trPr>
          <w:trHeight w:val="1578"/>
        </w:trPr>
        <w:tc>
          <w:tcPr>
            <w:tcW w:w="14184" w:type="dxa"/>
            <w:shd w:val="clear" w:color="auto" w:fill="DBE5F1" w:themeFill="accent1" w:themeFillTint="33"/>
            <w:vAlign w:val="center"/>
          </w:tcPr>
          <w:p w14:paraId="1D5B4FB0" w14:textId="77777777" w:rsidR="009049C7" w:rsidRPr="009049C7" w:rsidRDefault="009049C7" w:rsidP="009049C7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PN FEAMPA 2021/2027 </w:t>
            </w:r>
          </w:p>
          <w:p w14:paraId="530CC656" w14:textId="77777777" w:rsidR="009049C7" w:rsidRPr="009049C7" w:rsidRDefault="009049C7" w:rsidP="009049C7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CHECK LIST VERIFICA DI I LIVELLO - Interventi a titolarità </w:t>
            </w:r>
          </w:p>
          <w:p w14:paraId="2C21C24F" w14:textId="77777777" w:rsidR="009049C7" w:rsidRPr="009049C7" w:rsidRDefault="009049C7" w:rsidP="009049C7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>FASE DI PAGAMENTO SAL/SALDO</w:t>
            </w:r>
          </w:p>
          <w:p w14:paraId="35BE3827" w14:textId="1358CB76" w:rsidR="00A842B5" w:rsidRPr="00485E03" w:rsidRDefault="004420F5" w:rsidP="005C5423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9049C7">
              <w:rPr>
                <w:b/>
                <w:sz w:val="28"/>
                <w:szCs w:val="20"/>
              </w:rPr>
              <w:t xml:space="preserve">PROCEDURE DI SELEZIONE PER IL CONFERIMENTO DI INCARICHI DI COLLABORAZIONE A ESPERTI </w:t>
            </w:r>
            <w:r>
              <w:rPr>
                <w:b/>
                <w:sz w:val="28"/>
                <w:szCs w:val="20"/>
              </w:rPr>
              <w:t xml:space="preserve"> </w:t>
            </w:r>
          </w:p>
        </w:tc>
      </w:tr>
    </w:tbl>
    <w:tbl>
      <w:tblPr>
        <w:tblStyle w:val="Grigliatabella"/>
        <w:tblW w:w="14175" w:type="dxa"/>
        <w:tblInd w:w="-5" w:type="dxa"/>
        <w:tblLook w:val="04A0" w:firstRow="1" w:lastRow="0" w:firstColumn="1" w:lastColumn="0" w:noHBand="0" w:noVBand="1"/>
      </w:tblPr>
      <w:tblGrid>
        <w:gridCol w:w="2268"/>
        <w:gridCol w:w="11907"/>
      </w:tblGrid>
      <w:tr w:rsidR="008B698E" w14:paraId="395A51A7" w14:textId="77777777" w:rsidTr="00460590">
        <w:tc>
          <w:tcPr>
            <w:tcW w:w="2268" w:type="dxa"/>
            <w:vAlign w:val="center"/>
          </w:tcPr>
          <w:p w14:paraId="153195B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progetto:</w:t>
            </w:r>
          </w:p>
        </w:tc>
        <w:tc>
          <w:tcPr>
            <w:tcW w:w="11907" w:type="dxa"/>
          </w:tcPr>
          <w:p w14:paraId="2A482E7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E2C82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7C9348B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27D186F" w14:textId="77777777" w:rsidTr="00460590">
        <w:tc>
          <w:tcPr>
            <w:tcW w:w="2268" w:type="dxa"/>
            <w:vAlign w:val="center"/>
          </w:tcPr>
          <w:p w14:paraId="58FB492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Priorità:</w:t>
            </w:r>
          </w:p>
        </w:tc>
        <w:tc>
          <w:tcPr>
            <w:tcW w:w="11907" w:type="dxa"/>
          </w:tcPr>
          <w:p w14:paraId="3B328D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D67644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27F236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5D930603" w14:textId="77777777" w:rsidTr="00460590">
        <w:tc>
          <w:tcPr>
            <w:tcW w:w="2268" w:type="dxa"/>
            <w:vAlign w:val="center"/>
          </w:tcPr>
          <w:p w14:paraId="141F05C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Obiettivo specifico:</w:t>
            </w:r>
          </w:p>
        </w:tc>
        <w:tc>
          <w:tcPr>
            <w:tcW w:w="11907" w:type="dxa"/>
          </w:tcPr>
          <w:p w14:paraId="052DB0F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EB9088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C149B3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D3D1C2F" w14:textId="77777777" w:rsidTr="00460590">
        <w:tc>
          <w:tcPr>
            <w:tcW w:w="2268" w:type="dxa"/>
            <w:vAlign w:val="center"/>
          </w:tcPr>
          <w:p w14:paraId="6C5A7F0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Azione:</w:t>
            </w:r>
          </w:p>
        </w:tc>
        <w:tc>
          <w:tcPr>
            <w:tcW w:w="11907" w:type="dxa"/>
          </w:tcPr>
          <w:p w14:paraId="66C8E70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5387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38DAD4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4DE4E65D" w14:textId="77777777" w:rsidTr="00460590">
        <w:tc>
          <w:tcPr>
            <w:tcW w:w="2268" w:type="dxa"/>
            <w:vAlign w:val="center"/>
          </w:tcPr>
          <w:p w14:paraId="2C6F3B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Intervento:</w:t>
            </w:r>
          </w:p>
        </w:tc>
        <w:tc>
          <w:tcPr>
            <w:tcW w:w="11907" w:type="dxa"/>
          </w:tcPr>
          <w:p w14:paraId="4246898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715DE5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0CFFD6E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27E3416" w14:textId="77777777" w:rsidTr="00460590">
        <w:tc>
          <w:tcPr>
            <w:tcW w:w="2268" w:type="dxa"/>
            <w:vAlign w:val="center"/>
          </w:tcPr>
          <w:p w14:paraId="6166545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Riferimento normativo:</w:t>
            </w:r>
          </w:p>
        </w:tc>
        <w:tc>
          <w:tcPr>
            <w:tcW w:w="11907" w:type="dxa"/>
          </w:tcPr>
          <w:p w14:paraId="2DBDEC7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6A26464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96428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68160354" w14:textId="77777777" w:rsidTr="00460590">
        <w:tc>
          <w:tcPr>
            <w:tcW w:w="2268" w:type="dxa"/>
            <w:vAlign w:val="center"/>
          </w:tcPr>
          <w:p w14:paraId="6EA1143E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Beneficiario:</w:t>
            </w:r>
          </w:p>
        </w:tc>
        <w:tc>
          <w:tcPr>
            <w:tcW w:w="11907" w:type="dxa"/>
          </w:tcPr>
          <w:p w14:paraId="3492903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75B3C4B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0C8F149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E6B9E19" w14:textId="77777777" w:rsidTr="00460590">
        <w:tc>
          <w:tcPr>
            <w:tcW w:w="2268" w:type="dxa"/>
            <w:vAlign w:val="center"/>
          </w:tcPr>
          <w:p w14:paraId="2F8A8DE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Soggetto attuatore:</w:t>
            </w:r>
          </w:p>
        </w:tc>
        <w:tc>
          <w:tcPr>
            <w:tcW w:w="11907" w:type="dxa"/>
          </w:tcPr>
          <w:p w14:paraId="7171947A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2D59FED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70913A04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7A3DA034" w14:textId="77777777" w:rsidTr="00460590">
        <w:tc>
          <w:tcPr>
            <w:tcW w:w="2268" w:type="dxa"/>
            <w:vAlign w:val="center"/>
          </w:tcPr>
          <w:p w14:paraId="519CD54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Codice bando:</w:t>
            </w:r>
          </w:p>
        </w:tc>
        <w:tc>
          <w:tcPr>
            <w:tcW w:w="11907" w:type="dxa"/>
          </w:tcPr>
          <w:p w14:paraId="08AE3D51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F72F4F7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82C6579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157F75FE" w14:textId="77777777" w:rsidTr="00460590">
        <w:tc>
          <w:tcPr>
            <w:tcW w:w="2268" w:type="dxa"/>
            <w:vAlign w:val="center"/>
          </w:tcPr>
          <w:p w14:paraId="2937F58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Titolo del progetto:</w:t>
            </w:r>
          </w:p>
        </w:tc>
        <w:tc>
          <w:tcPr>
            <w:tcW w:w="11907" w:type="dxa"/>
          </w:tcPr>
          <w:p w14:paraId="62D2579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3A761943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5FB3F308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4AA8AC4" w14:textId="610341CB" w:rsidR="00BC05C7" w:rsidRDefault="00BC05C7">
      <w:pPr>
        <w:sectPr w:rsidR="00BC05C7" w:rsidSect="005F02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624" w:gutter="0"/>
          <w:cols w:space="708"/>
          <w:docGrid w:linePitch="360"/>
        </w:sectPr>
      </w:pPr>
    </w:p>
    <w:p w14:paraId="27A52B9A" w14:textId="0DC4096E" w:rsidR="007546A6" w:rsidRDefault="007546A6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275CA">
        <w:trPr>
          <w:trHeight w:val="87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EBAA8F" w14:textId="35F29841" w:rsidR="00CB59F7" w:rsidRPr="00CB59F7" w:rsidRDefault="00CB59F7" w:rsidP="003D1B12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</w:p>
        </w:tc>
      </w:tr>
      <w:tr w:rsidR="006275CA" w:rsidRPr="00CB59F7" w14:paraId="39DE9D25" w14:textId="77777777" w:rsidTr="00D83681">
        <w:trPr>
          <w:trHeight w:val="1371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D83681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7777777" w:rsidR="006275CA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656E4993" w14:textId="322AD91B" w:rsidR="00CB59F7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>(No)</w:t>
            </w:r>
          </w:p>
          <w:p w14:paraId="53096B7C" w14:textId="497F9F7D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0542E1" w:rsidRPr="00CB59F7" w14:paraId="7A2AB79F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C7B6" w14:textId="294573BB" w:rsidR="000314CD" w:rsidRPr="00A3678A" w:rsidRDefault="001F2F43" w:rsidP="00681920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È presente </w:t>
            </w:r>
            <w:r w:rsidRPr="001F2F43">
              <w:rPr>
                <w:color w:val="000000" w:themeColor="text1"/>
                <w:sz w:val="18"/>
                <w:szCs w:val="18"/>
              </w:rPr>
              <w:t xml:space="preserve">compilata e firmata </w:t>
            </w:r>
            <w:r>
              <w:rPr>
                <w:color w:val="000000" w:themeColor="text1"/>
                <w:sz w:val="18"/>
                <w:szCs w:val="18"/>
              </w:rPr>
              <w:t>la CL di ammissibilità – selezione intervento per cui l’intervento sotteso all</w:t>
            </w:r>
            <w:r w:rsidR="00AA2897">
              <w:rPr>
                <w:color w:val="000000" w:themeColor="text1"/>
                <w:sz w:val="18"/>
                <w:szCs w:val="18"/>
              </w:rPr>
              <w:t xml:space="preserve">a procedura oggetto di controllo </w:t>
            </w:r>
            <w:r w:rsidR="006A5E21">
              <w:rPr>
                <w:color w:val="000000" w:themeColor="text1"/>
                <w:sz w:val="18"/>
                <w:szCs w:val="18"/>
              </w:rPr>
              <w:t xml:space="preserve">è coerente </w:t>
            </w:r>
            <w:r w:rsidR="000542E1">
              <w:rPr>
                <w:color w:val="000000" w:themeColor="text1"/>
                <w:sz w:val="18"/>
                <w:szCs w:val="18"/>
              </w:rPr>
              <w:t xml:space="preserve">con la </w:t>
            </w:r>
            <w:r w:rsidR="000314CD" w:rsidRPr="000314CD">
              <w:rPr>
                <w:color w:val="000000" w:themeColor="text1"/>
                <w:sz w:val="18"/>
                <w:szCs w:val="18"/>
              </w:rPr>
              <w:t>Priorità, Obiettivo Strategico, Azione, Intervento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del PN FEAMPA</w:t>
            </w:r>
            <w:r w:rsidR="00681920">
              <w:rPr>
                <w:color w:val="000000" w:themeColor="text1"/>
                <w:sz w:val="18"/>
                <w:szCs w:val="18"/>
              </w:rPr>
              <w:t xml:space="preserve">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804F" w14:textId="77777777" w:rsidR="000542E1" w:rsidRPr="00CB59F7" w:rsidRDefault="000542E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445D1" w14:textId="77777777" w:rsidR="000542E1" w:rsidRPr="00CB59F7" w:rsidRDefault="000542E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4B14" w14:textId="77777777" w:rsidR="000542E1" w:rsidRPr="00CB59F7" w:rsidRDefault="000542E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0454" w14:textId="77777777" w:rsidR="000542E1" w:rsidRPr="00CB59F7" w:rsidRDefault="000542E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6656AB3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248B5CE2" w:rsidR="00CB59F7" w:rsidRPr="006965EC" w:rsidRDefault="00A3678A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t>La procedura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 w:rsidRPr="006965EC">
              <w:rPr>
                <w:color w:val="000000" w:themeColor="text1"/>
                <w:sz w:val="18"/>
                <w:szCs w:val="18"/>
              </w:rPr>
              <w:t xml:space="preserve"> è </w:t>
            </w:r>
            <w:r w:rsidR="00C96EFE">
              <w:rPr>
                <w:color w:val="000000" w:themeColor="text1"/>
                <w:sz w:val="18"/>
                <w:szCs w:val="18"/>
              </w:rPr>
              <w:t>indetta ai sensi de</w:t>
            </w:r>
            <w:r w:rsidRPr="006965EC">
              <w:rPr>
                <w:color w:val="000000" w:themeColor="text1"/>
                <w:sz w:val="18"/>
                <w:szCs w:val="18"/>
              </w:rPr>
              <w:t xml:space="preserve">lle norme nazionali e dell'Unione Europea in materia di </w:t>
            </w:r>
            <w:r w:rsidR="001F2F43">
              <w:rPr>
                <w:color w:val="000000" w:themeColor="text1"/>
                <w:sz w:val="18"/>
                <w:szCs w:val="18"/>
              </w:rPr>
              <w:t>selezione del personale</w:t>
            </w:r>
            <w:r w:rsidRPr="006965E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274E8" w:rsidRPr="00CB59F7" w14:paraId="34C0F827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F56E" w14:textId="1D1AD8B8" w:rsidR="00D274E8" w:rsidRPr="006965EC" w:rsidRDefault="00D274E8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06236">
              <w:rPr>
                <w:color w:val="000000" w:themeColor="text1"/>
                <w:sz w:val="18"/>
                <w:szCs w:val="18"/>
              </w:rPr>
              <w:t xml:space="preserve">Il Soggetto titolare della procedura di selezione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oggetto di controllo </w:t>
            </w:r>
            <w:r w:rsidRPr="00606236">
              <w:rPr>
                <w:color w:val="000000" w:themeColor="text1"/>
                <w:sz w:val="18"/>
                <w:szCs w:val="18"/>
              </w:rPr>
              <w:t xml:space="preserve">rientra nell’ambito della definizione di “Amministrazione pubblica” di cui all’art. 1 co.2 </w:t>
            </w:r>
            <w:r w:rsidRPr="0071193D">
              <w:rPr>
                <w:color w:val="000000" w:themeColor="text1"/>
                <w:sz w:val="18"/>
                <w:szCs w:val="18"/>
              </w:rPr>
              <w:t>del D.lgs. 165/2001 e ss.mm.ii?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51EF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F08D" w14:textId="77777777" w:rsidR="00D274E8" w:rsidRPr="00CB59F7" w:rsidRDefault="00D274E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29EF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B86C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274E8" w:rsidRPr="00CB59F7" w14:paraId="2142F419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F72D" w14:textId="0F049D11" w:rsidR="00D274E8" w:rsidRPr="00606236" w:rsidRDefault="00D274E8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La procedura di selezione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oggetto di controllo </w:t>
            </w:r>
            <w:r>
              <w:rPr>
                <w:color w:val="000000" w:themeColor="text1"/>
                <w:sz w:val="18"/>
                <w:szCs w:val="18"/>
              </w:rPr>
              <w:t>è volta a realizzare</w:t>
            </w:r>
            <w:r w:rsidRPr="00D274E8">
              <w:rPr>
                <w:color w:val="000000" w:themeColor="text1"/>
                <w:sz w:val="18"/>
                <w:szCs w:val="18"/>
              </w:rPr>
              <w:t xml:space="preserve"> specifiche esigenze cui </w:t>
            </w:r>
            <w:r>
              <w:rPr>
                <w:color w:val="000000" w:themeColor="text1"/>
                <w:sz w:val="18"/>
                <w:szCs w:val="18"/>
              </w:rPr>
              <w:t xml:space="preserve">l’Amministrazione </w:t>
            </w:r>
            <w:r w:rsidRPr="00D274E8">
              <w:rPr>
                <w:color w:val="000000" w:themeColor="text1"/>
                <w:sz w:val="18"/>
                <w:szCs w:val="18"/>
              </w:rPr>
              <w:t>non p</w:t>
            </w:r>
            <w:r>
              <w:rPr>
                <w:color w:val="000000" w:themeColor="text1"/>
                <w:sz w:val="18"/>
                <w:szCs w:val="18"/>
              </w:rPr>
              <w:t xml:space="preserve">uò </w:t>
            </w:r>
            <w:r w:rsidRPr="00D274E8">
              <w:rPr>
                <w:color w:val="000000" w:themeColor="text1"/>
                <w:sz w:val="18"/>
                <w:szCs w:val="18"/>
              </w:rPr>
              <w:t>far fronte con personale in servizio</w:t>
            </w:r>
            <w:r>
              <w:rPr>
                <w:color w:val="000000" w:themeColor="text1"/>
                <w:sz w:val="18"/>
                <w:szCs w:val="18"/>
              </w:rPr>
              <w:t xml:space="preserve">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234F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5CBF" w14:textId="77777777" w:rsidR="00D274E8" w:rsidRPr="00CB59F7" w:rsidRDefault="00D274E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FD6E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29F9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45ECB" w:rsidRPr="00CB59F7" w14:paraId="4BB4A45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ABA3" w14:textId="6B0C8F34" w:rsidR="00845ECB" w:rsidRDefault="00C96EFE" w:rsidP="00A9527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Nella procedura di selezione oggetto di controllo l</w:t>
            </w:r>
            <w:r w:rsidR="00D274E8">
              <w:rPr>
                <w:color w:val="000000" w:themeColor="text1"/>
                <w:sz w:val="18"/>
                <w:szCs w:val="18"/>
              </w:rPr>
              <w:t>’Amministrazione</w:t>
            </w:r>
            <w:r w:rsidR="00A9527A" w:rsidRPr="00A9527A">
              <w:rPr>
                <w:color w:val="000000" w:themeColor="text1"/>
                <w:sz w:val="18"/>
                <w:szCs w:val="18"/>
              </w:rPr>
              <w:t xml:space="preserve"> ha individuato, in relazione alle </w:t>
            </w:r>
            <w:r w:rsidR="006C0BD1">
              <w:rPr>
                <w:color w:val="000000" w:themeColor="text1"/>
                <w:sz w:val="18"/>
                <w:szCs w:val="18"/>
              </w:rPr>
              <w:t>specifiche esigenze</w:t>
            </w:r>
            <w:r w:rsidR="00A9527A" w:rsidRPr="00A9527A">
              <w:rPr>
                <w:color w:val="000000" w:themeColor="text1"/>
                <w:sz w:val="18"/>
                <w:szCs w:val="18"/>
              </w:rPr>
              <w:t>, il fabbisogno di personale esterno necessario all'attuazione delle stesse?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731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2241" w14:textId="77777777" w:rsidR="00845ECB" w:rsidRPr="00CB59F7" w:rsidRDefault="00845EC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FCD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AD2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91567" w:rsidRPr="00CB59F7" w14:paraId="6D1462B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97AB" w14:textId="614C3C50" w:rsidR="005E2CC5" w:rsidRDefault="00514A07" w:rsidP="004349C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514A07">
              <w:rPr>
                <w:color w:val="000000" w:themeColor="text1"/>
                <w:sz w:val="18"/>
                <w:szCs w:val="18"/>
              </w:rPr>
              <w:t>La procedura di selezione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 w:rsidRPr="00514A07">
              <w:rPr>
                <w:color w:val="000000" w:themeColor="text1"/>
                <w:sz w:val="18"/>
                <w:szCs w:val="18"/>
              </w:rPr>
              <w:t xml:space="preserve"> ha ad oggetto il reclutamento di figure </w:t>
            </w:r>
            <w:r w:rsidR="004349C2">
              <w:rPr>
                <w:color w:val="000000" w:themeColor="text1"/>
                <w:sz w:val="18"/>
                <w:szCs w:val="18"/>
              </w:rPr>
              <w:t>esperte</w:t>
            </w:r>
            <w:r w:rsidRPr="00514A07">
              <w:rPr>
                <w:color w:val="000000" w:themeColor="text1"/>
                <w:sz w:val="18"/>
                <w:szCs w:val="18"/>
              </w:rPr>
              <w:t xml:space="preserve"> con contratti a tempo determinato di durata coerente con la realizzazione del P</w:t>
            </w:r>
            <w:r>
              <w:rPr>
                <w:color w:val="000000" w:themeColor="text1"/>
                <w:sz w:val="18"/>
                <w:szCs w:val="18"/>
              </w:rPr>
              <w:t>N FEAMPA</w:t>
            </w:r>
            <w:r w:rsidRPr="00514A07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3318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ED7E" w14:textId="77777777" w:rsidR="00191567" w:rsidRPr="00CB59F7" w:rsidRDefault="0019156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E971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78C2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D677C" w:rsidRPr="00CB59F7" w14:paraId="6C24ABBB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0885" w14:textId="70D460F3" w:rsidR="002D677C" w:rsidRPr="00AF1D53" w:rsidRDefault="00AA4568" w:rsidP="00AA456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AA4568">
              <w:rPr>
                <w:color w:val="000000" w:themeColor="text1"/>
                <w:sz w:val="18"/>
                <w:szCs w:val="18"/>
              </w:rPr>
              <w:t>La procedura di selezione oggetto di controllo, ove pertinente, contiene il riferimento ai principi di legalità e ai criteri di economicità, di efficacia, di imparzialità, di pubblicità e di trasparenza?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8F8F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5876" w14:textId="77777777" w:rsidR="002D677C" w:rsidRPr="00CB59F7" w:rsidRDefault="002D677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75EB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840E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66DED" w:rsidRPr="00CB59F7" w14:paraId="02BE30A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24F9" w14:textId="6579916B" w:rsidR="00366DED" w:rsidRPr="00AA4568" w:rsidRDefault="00366DED" w:rsidP="00366D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366DED">
              <w:rPr>
                <w:color w:val="000000" w:themeColor="text1"/>
                <w:sz w:val="18"/>
                <w:szCs w:val="18"/>
              </w:rPr>
              <w:lastRenderedPageBreak/>
              <w:t xml:space="preserve">La procedura di selezione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oggetto di controllo </w:t>
            </w:r>
            <w:r w:rsidRPr="00366DED">
              <w:rPr>
                <w:color w:val="000000" w:themeColor="text1"/>
                <w:sz w:val="18"/>
                <w:szCs w:val="18"/>
              </w:rPr>
              <w:t>rispetta gli obblighi di informazione comunicazione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366DED">
              <w:rPr>
                <w:color w:val="000000" w:themeColor="text1"/>
                <w:sz w:val="18"/>
                <w:szCs w:val="18"/>
              </w:rPr>
              <w:t>e pubblicità previsti</w:t>
            </w:r>
            <w:r>
              <w:rPr>
                <w:color w:val="000000" w:themeColor="text1"/>
                <w:sz w:val="18"/>
                <w:szCs w:val="18"/>
              </w:rPr>
              <w:t xml:space="preserve"> dalla normativa vigente?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2F4F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D525" w14:textId="77777777" w:rsidR="00366DED" w:rsidRPr="00CB59F7" w:rsidRDefault="00366DE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D88F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EA5A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274E8" w:rsidRPr="00CB59F7" w14:paraId="6CE59473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EF46" w14:textId="094FA384" w:rsidR="00D274E8" w:rsidRPr="00D65AE2" w:rsidRDefault="00C96EFE" w:rsidP="00D274E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Nella procedura di selezione oggetto di controllo è </w:t>
            </w:r>
            <w:r w:rsidR="00D274E8">
              <w:rPr>
                <w:color w:val="000000" w:themeColor="text1"/>
                <w:sz w:val="18"/>
                <w:szCs w:val="18"/>
              </w:rPr>
              <w:t xml:space="preserve">stato preventivamente accertato, ai sensi dell’art. 7, c. 6, lett. a) del D. Lgs. n. 165/2001 e ss.mm.ii, che </w:t>
            </w:r>
            <w:r w:rsidR="00D274E8" w:rsidRPr="00D274E8">
              <w:rPr>
                <w:color w:val="000000" w:themeColor="text1"/>
                <w:sz w:val="18"/>
                <w:szCs w:val="18"/>
              </w:rPr>
              <w:t>l'oggetto della prestazione  corrisponde alle competenze attribuite dall</w:t>
            </w:r>
            <w:r w:rsidR="00D274E8">
              <w:rPr>
                <w:color w:val="000000" w:themeColor="text1"/>
                <w:sz w:val="18"/>
                <w:szCs w:val="18"/>
              </w:rPr>
              <w:t>’</w:t>
            </w:r>
            <w:r w:rsidR="00D274E8" w:rsidRPr="00D274E8">
              <w:rPr>
                <w:color w:val="000000" w:themeColor="text1"/>
                <w:sz w:val="18"/>
                <w:szCs w:val="18"/>
              </w:rPr>
              <w:t>ordinamento all</w:t>
            </w:r>
            <w:r w:rsidR="00D274E8">
              <w:rPr>
                <w:color w:val="000000" w:themeColor="text1"/>
                <w:sz w:val="18"/>
                <w:szCs w:val="18"/>
              </w:rPr>
              <w:t>’A</w:t>
            </w:r>
            <w:r w:rsidR="00D274E8" w:rsidRPr="00D274E8">
              <w:rPr>
                <w:color w:val="000000" w:themeColor="text1"/>
                <w:sz w:val="18"/>
                <w:szCs w:val="18"/>
              </w:rPr>
              <w:t>mministrazione conferente, ad obiettivi e progetti specifici e determinati e risulta coerente con le esigenze di funzionalità dell'</w:t>
            </w:r>
            <w:r w:rsidR="00D274E8">
              <w:rPr>
                <w:color w:val="000000" w:themeColor="text1"/>
                <w:sz w:val="18"/>
                <w:szCs w:val="18"/>
              </w:rPr>
              <w:t>A</w:t>
            </w:r>
            <w:r w:rsidR="00D274E8" w:rsidRPr="00D274E8">
              <w:rPr>
                <w:color w:val="000000" w:themeColor="text1"/>
                <w:sz w:val="18"/>
                <w:szCs w:val="18"/>
              </w:rPr>
              <w:t>mministrazione conferente</w:t>
            </w:r>
            <w:r w:rsidR="00D274E8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46BE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B9AC" w14:textId="77777777" w:rsidR="00D274E8" w:rsidRPr="00CB59F7" w:rsidRDefault="00D274E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BC60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6DE4" w14:textId="77777777" w:rsidR="00D274E8" w:rsidRPr="00CB59F7" w:rsidRDefault="00D274E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646A8" w:rsidRPr="00CB59F7" w14:paraId="24C7FB6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754F" w14:textId="1BB32F5F" w:rsidR="00D65AE2" w:rsidRPr="00D65AE2" w:rsidRDefault="00C96EFE" w:rsidP="00D65AE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Nella procedura di selezione oggetto di controllo è s</w:t>
            </w:r>
            <w:r w:rsidR="00D65AE2" w:rsidRPr="00D65AE2">
              <w:rPr>
                <w:color w:val="000000" w:themeColor="text1"/>
                <w:sz w:val="18"/>
                <w:szCs w:val="18"/>
              </w:rPr>
              <w:t xml:space="preserve">tata preventivamente accertata, ai sensi </w:t>
            </w:r>
            <w:r w:rsidR="00D274E8">
              <w:rPr>
                <w:color w:val="000000" w:themeColor="text1"/>
                <w:sz w:val="18"/>
                <w:szCs w:val="18"/>
              </w:rPr>
              <w:t xml:space="preserve">dell’art. 7, c. 6, lett. </w:t>
            </w:r>
            <w:r w:rsidR="006C0BD1">
              <w:rPr>
                <w:color w:val="000000" w:themeColor="text1"/>
                <w:sz w:val="18"/>
                <w:szCs w:val="18"/>
              </w:rPr>
              <w:t>b</w:t>
            </w:r>
            <w:r w:rsidR="00D274E8">
              <w:rPr>
                <w:color w:val="000000" w:themeColor="text1"/>
                <w:sz w:val="18"/>
                <w:szCs w:val="18"/>
              </w:rPr>
              <w:t>) del D. Lgs. n. 165/2001 e ss.mm.ii</w:t>
            </w:r>
            <w:r w:rsidR="00D65AE2" w:rsidRPr="00D65AE2">
              <w:rPr>
                <w:color w:val="000000" w:themeColor="text1"/>
                <w:sz w:val="18"/>
                <w:szCs w:val="18"/>
              </w:rPr>
              <w:t xml:space="preserve">, l'impossibilità oggettiva di utilizzare le risorse umane disponibili all’interno dell’Amministrazione per far fronte alle attività </w:t>
            </w:r>
          </w:p>
          <w:p w14:paraId="4F6DFC72" w14:textId="4DDD107F" w:rsidR="009646A8" w:rsidRPr="00AA4568" w:rsidRDefault="00D65AE2" w:rsidP="00D65AE2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65AE2">
              <w:rPr>
                <w:color w:val="000000" w:themeColor="text1"/>
                <w:sz w:val="18"/>
                <w:szCs w:val="18"/>
              </w:rPr>
              <w:t>oggetto dell’incarico?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9434" w14:textId="77777777" w:rsidR="009646A8" w:rsidRPr="00CB59F7" w:rsidRDefault="009646A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47337" w14:textId="77777777" w:rsidR="009646A8" w:rsidRPr="00CB59F7" w:rsidRDefault="009646A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0D81" w14:textId="77777777" w:rsidR="009646A8" w:rsidRPr="00CB59F7" w:rsidRDefault="009646A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BF8A" w14:textId="77777777" w:rsidR="009646A8" w:rsidRPr="00CB59F7" w:rsidRDefault="009646A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06236" w:rsidRPr="00CB59F7" w14:paraId="7CA39D6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BD03" w14:textId="6C6846F1" w:rsidR="00606236" w:rsidRPr="0071193D" w:rsidRDefault="006C0BD1" w:rsidP="0060623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La prestazione oggetto dell’incarico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di cui alla procedura di selezione oggetto di controllo </w:t>
            </w:r>
            <w:r>
              <w:rPr>
                <w:color w:val="000000" w:themeColor="text1"/>
                <w:sz w:val="18"/>
                <w:szCs w:val="18"/>
              </w:rPr>
              <w:t xml:space="preserve">ha </w:t>
            </w:r>
            <w:r w:rsidRPr="006C0BD1">
              <w:rPr>
                <w:color w:val="000000" w:themeColor="text1"/>
                <w:sz w:val="18"/>
                <w:szCs w:val="18"/>
              </w:rPr>
              <w:t>natura temporanea e altamente qualificata</w:t>
            </w:r>
            <w:r>
              <w:rPr>
                <w:color w:val="000000" w:themeColor="text1"/>
                <w:sz w:val="18"/>
                <w:szCs w:val="18"/>
              </w:rPr>
              <w:t xml:space="preserve"> in conformità a quanto previsto dall’art. 7, c. 6, lett. c) del D. Lgs. n. 165/2001 e ss.mm.ii</w:t>
            </w:r>
            <w:r w:rsidR="00606236" w:rsidRPr="0071193D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29C7" w14:textId="77777777" w:rsidR="00606236" w:rsidRPr="00CB59F7" w:rsidRDefault="0060623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A3B6" w14:textId="77777777" w:rsidR="00606236" w:rsidRPr="00CB59F7" w:rsidRDefault="0060623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7706" w14:textId="77777777" w:rsidR="00606236" w:rsidRPr="00CB59F7" w:rsidRDefault="0060623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0F66" w14:textId="77777777" w:rsidR="00606236" w:rsidRPr="00CB59F7" w:rsidRDefault="0060623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93A2B" w:rsidRPr="00CB59F7" w14:paraId="6C26D628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6F6D" w14:textId="16A0192F" w:rsidR="00093A2B" w:rsidRDefault="00093A2B" w:rsidP="0060623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L’Avviso di selezione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>
              <w:rPr>
                <w:color w:val="000000" w:themeColor="text1"/>
                <w:sz w:val="18"/>
                <w:szCs w:val="18"/>
              </w:rPr>
              <w:t xml:space="preserve"> non ammette il rinnovo della prestazione in conformità a quanto previsto dall’art. 7, c. 6, lett. c) del D. Lgs. n. 165/2001 e ss.mm.ii</w:t>
            </w:r>
            <w:r w:rsidRPr="0071193D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A4E8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A18F1" w14:textId="77777777" w:rsidR="00093A2B" w:rsidRPr="00CB59F7" w:rsidRDefault="00093A2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CC64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DA7E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93A2B" w:rsidRPr="00CB59F7" w14:paraId="59B7AA19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865F" w14:textId="3FA9BF1B" w:rsidR="00093A2B" w:rsidRDefault="00093A2B" w:rsidP="0060623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L’Avviso di selezione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>
              <w:rPr>
                <w:color w:val="000000" w:themeColor="text1"/>
                <w:sz w:val="18"/>
                <w:szCs w:val="18"/>
              </w:rPr>
              <w:t xml:space="preserve"> consente </w:t>
            </w:r>
            <w:r w:rsidRPr="00093A2B">
              <w:rPr>
                <w:color w:val="000000" w:themeColor="text1"/>
                <w:sz w:val="18"/>
                <w:szCs w:val="18"/>
              </w:rPr>
              <w:t>l'eventuale proroga dell'incarico originario in via eccezionale</w:t>
            </w:r>
            <w:r>
              <w:rPr>
                <w:color w:val="000000" w:themeColor="text1"/>
                <w:sz w:val="18"/>
                <w:szCs w:val="18"/>
              </w:rPr>
              <w:t xml:space="preserve"> e</w:t>
            </w:r>
            <w:r w:rsidRPr="00093A2B">
              <w:rPr>
                <w:color w:val="000000" w:themeColor="text1"/>
                <w:sz w:val="18"/>
                <w:szCs w:val="18"/>
              </w:rPr>
              <w:t xml:space="preserve"> al solo fine di completare il progetto e per ritardi non imputabili al collaboratore, ferma restando la misura del compenso pattuito in sede di affidamento dell'incarico</w:t>
            </w:r>
            <w:r>
              <w:rPr>
                <w:color w:val="000000" w:themeColor="text1"/>
                <w:sz w:val="18"/>
                <w:szCs w:val="18"/>
              </w:rPr>
              <w:t xml:space="preserve"> in conformità a quanto previsto dall’art. 7, c. 6, lett. c) del D. Lgs. n. 165/2001 e ss.mm.ii</w:t>
            </w:r>
            <w:r w:rsidRPr="0071193D">
              <w:rPr>
                <w:color w:val="000000" w:themeColor="text1"/>
                <w:sz w:val="18"/>
                <w:szCs w:val="18"/>
              </w:rPr>
              <w:t>?</w:t>
            </w:r>
            <w:r>
              <w:rPr>
                <w:color w:val="000000" w:themeColor="text1"/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C088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E8F6" w14:textId="77777777" w:rsidR="00093A2B" w:rsidRPr="00CB59F7" w:rsidRDefault="00093A2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111D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672A" w14:textId="77777777" w:rsidR="00093A2B" w:rsidRPr="00CB59F7" w:rsidRDefault="00093A2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66DED" w:rsidRPr="00CB59F7" w14:paraId="33D16B39" w14:textId="77777777" w:rsidTr="00093A2B">
        <w:trPr>
          <w:trHeight w:val="55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4831" w14:textId="3F6E5B2B" w:rsidR="00366DED" w:rsidRDefault="00366DED" w:rsidP="00366D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In conformità all’art. 7, c. 6, lett. d) del D. Lgs. n. 165/2001 e ss.mm.ii nell’Avviso di selezione </w:t>
            </w:r>
            <w:r w:rsidR="00C96EFE">
              <w:rPr>
                <w:color w:val="000000" w:themeColor="text1"/>
                <w:sz w:val="18"/>
                <w:szCs w:val="18"/>
              </w:rPr>
              <w:lastRenderedPageBreak/>
              <w:t xml:space="preserve">oggetto di controllo </w:t>
            </w:r>
            <w:r>
              <w:rPr>
                <w:color w:val="000000" w:themeColor="text1"/>
                <w:sz w:val="18"/>
                <w:szCs w:val="18"/>
              </w:rPr>
              <w:t>sono stati preventivamente determinati i seguenti elementi m</w:t>
            </w:r>
            <w:r w:rsidRPr="00B52DD4">
              <w:rPr>
                <w:color w:val="000000" w:themeColor="text1"/>
                <w:sz w:val="18"/>
                <w:szCs w:val="18"/>
              </w:rPr>
              <w:t xml:space="preserve">inimi: </w:t>
            </w:r>
          </w:p>
          <w:p w14:paraId="0331D0EE" w14:textId="244CA5DC" w:rsidR="002D25A8" w:rsidRDefault="002D25A8" w:rsidP="002D25A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a) descrizione del fabbisogno;</w:t>
            </w:r>
          </w:p>
          <w:p w14:paraId="364B693A" w14:textId="10C8DD0E" w:rsidR="00366DED" w:rsidRPr="006C0BD1" w:rsidRDefault="002D25A8" w:rsidP="00366DE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b</w:t>
            </w:r>
            <w:r w:rsidR="00366DED">
              <w:rPr>
                <w:color w:val="000000" w:themeColor="text1"/>
                <w:sz w:val="18"/>
                <w:szCs w:val="18"/>
              </w:rPr>
              <w:t xml:space="preserve">) </w:t>
            </w:r>
            <w:r w:rsidR="00366DED" w:rsidRPr="006C0BD1">
              <w:rPr>
                <w:color w:val="000000" w:themeColor="text1"/>
                <w:sz w:val="18"/>
                <w:szCs w:val="18"/>
              </w:rPr>
              <w:t xml:space="preserve">oggetto </w:t>
            </w:r>
            <w:r>
              <w:rPr>
                <w:color w:val="000000" w:themeColor="text1"/>
                <w:sz w:val="18"/>
                <w:szCs w:val="18"/>
              </w:rPr>
              <w:t xml:space="preserve">e modalità di svolgimento </w:t>
            </w:r>
            <w:r w:rsidR="00366DED" w:rsidRPr="006C0BD1">
              <w:rPr>
                <w:color w:val="000000" w:themeColor="text1"/>
                <w:sz w:val="18"/>
                <w:szCs w:val="18"/>
              </w:rPr>
              <w:t xml:space="preserve">dell'incarico? </w:t>
            </w:r>
          </w:p>
          <w:p w14:paraId="06109F5B" w14:textId="7EC2BA4F" w:rsidR="00366DED" w:rsidRDefault="002D25A8" w:rsidP="002D25A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>) requisiti di ammissione (es: titoli, conoscenze e competenze richieste)</w:t>
            </w:r>
            <w:r>
              <w:rPr>
                <w:color w:val="000000" w:themeColor="text1"/>
                <w:sz w:val="18"/>
                <w:szCs w:val="18"/>
              </w:rPr>
              <w:t xml:space="preserve"> con </w:t>
            </w:r>
            <w:r w:rsidRPr="002D25A8">
              <w:rPr>
                <w:color w:val="000000" w:themeColor="text1"/>
                <w:sz w:val="18"/>
                <w:szCs w:val="18"/>
              </w:rPr>
              <w:t>specificazione del gruppo scientifico</w:t>
            </w:r>
            <w:r>
              <w:rPr>
                <w:color w:val="000000" w:themeColor="text1"/>
                <w:sz w:val="18"/>
                <w:szCs w:val="18"/>
              </w:rPr>
              <w:t>/</w:t>
            </w:r>
            <w:r w:rsidRPr="002D25A8">
              <w:rPr>
                <w:color w:val="000000" w:themeColor="text1"/>
                <w:sz w:val="18"/>
                <w:szCs w:val="18"/>
              </w:rPr>
              <w:t>disciplinare e relative aree scientifiche o settor</w:t>
            </w:r>
            <w:r>
              <w:rPr>
                <w:color w:val="000000" w:themeColor="text1"/>
                <w:sz w:val="18"/>
                <w:szCs w:val="18"/>
              </w:rPr>
              <w:t>e</w:t>
            </w:r>
            <w:r w:rsidRPr="002D25A8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di riferimento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 xml:space="preserve">? </w:t>
            </w:r>
          </w:p>
          <w:p w14:paraId="46BE0BE6" w14:textId="3015DB5C" w:rsidR="00366DED" w:rsidRPr="00A82A8C" w:rsidRDefault="002D25A8" w:rsidP="00366DE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d</w:t>
            </w:r>
            <w:r w:rsidR="00366DED">
              <w:rPr>
                <w:color w:val="000000" w:themeColor="text1"/>
                <w:sz w:val="18"/>
                <w:szCs w:val="18"/>
              </w:rPr>
              <w:t xml:space="preserve">) </w:t>
            </w:r>
            <w:r w:rsidR="00366DED" w:rsidRPr="00A82A8C">
              <w:rPr>
                <w:color w:val="000000" w:themeColor="text1"/>
                <w:sz w:val="18"/>
                <w:szCs w:val="18"/>
              </w:rPr>
              <w:t xml:space="preserve">contenuti della domanda di partecipazione, modalità e termini di presentazione delle candidature? </w:t>
            </w:r>
          </w:p>
          <w:p w14:paraId="03DB45FC" w14:textId="2FC2B20A" w:rsidR="00366DED" w:rsidRPr="00B52DD4" w:rsidRDefault="002D25A8" w:rsidP="00366DE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e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>) procedura valutativa (criteri di comparazione e valutazione dei</w:t>
            </w:r>
            <w:r>
              <w:rPr>
                <w:color w:val="000000" w:themeColor="text1"/>
                <w:sz w:val="18"/>
                <w:szCs w:val="18"/>
              </w:rPr>
              <w:t xml:space="preserve"> titoli e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 xml:space="preserve"> curriculum vitae e della eventuale prova scritta / prova orale ecc.)? </w:t>
            </w:r>
          </w:p>
          <w:p w14:paraId="5272F4B3" w14:textId="1BB36C0E" w:rsidR="00093A2B" w:rsidRDefault="002D25A8" w:rsidP="00093A2B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f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 xml:space="preserve">) durata </w:t>
            </w:r>
            <w:r>
              <w:rPr>
                <w:color w:val="000000" w:themeColor="text1"/>
                <w:sz w:val="18"/>
                <w:szCs w:val="18"/>
              </w:rPr>
              <w:t>dell’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>incarico e trattamento economico</w:t>
            </w:r>
            <w:r w:rsidR="00366DED">
              <w:rPr>
                <w:color w:val="000000" w:themeColor="text1"/>
                <w:sz w:val="18"/>
                <w:szCs w:val="18"/>
              </w:rPr>
              <w:t>/com</w:t>
            </w:r>
            <w:r>
              <w:rPr>
                <w:color w:val="000000" w:themeColor="text1"/>
                <w:sz w:val="18"/>
                <w:szCs w:val="18"/>
              </w:rPr>
              <w:t>penso</w:t>
            </w:r>
            <w:r w:rsidR="00366DED" w:rsidRPr="00B52DD4">
              <w:rPr>
                <w:color w:val="000000" w:themeColor="text1"/>
                <w:sz w:val="18"/>
                <w:szCs w:val="18"/>
              </w:rPr>
              <w:t xml:space="preserve"> previst</w:t>
            </w:r>
            <w:r w:rsidR="00366DED">
              <w:rPr>
                <w:color w:val="000000" w:themeColor="text1"/>
                <w:sz w:val="18"/>
                <w:szCs w:val="18"/>
              </w:rPr>
              <w:t>o?</w:t>
            </w:r>
          </w:p>
          <w:p w14:paraId="208C439B" w14:textId="52B5D10D" w:rsidR="002D25A8" w:rsidRPr="00093A2B" w:rsidRDefault="002D25A8" w:rsidP="002D25A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g) </w:t>
            </w:r>
            <w:r w:rsidRPr="002D25A8">
              <w:rPr>
                <w:color w:val="000000" w:themeColor="text1"/>
                <w:sz w:val="18"/>
                <w:szCs w:val="18"/>
              </w:rPr>
              <w:t>funzioni, diritti e doveri relativi alla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D25A8">
              <w:rPr>
                <w:color w:val="000000" w:themeColor="text1"/>
                <w:sz w:val="18"/>
                <w:szCs w:val="18"/>
              </w:rPr>
              <w:t>posizione?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59FD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2017" w14:textId="77777777" w:rsidR="00366DED" w:rsidRPr="00CB59F7" w:rsidRDefault="00366DE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02BF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44E8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66DED" w:rsidRPr="00CB59F7" w14:paraId="23DD2723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BD90" w14:textId="2C3C5C96" w:rsidR="00366DED" w:rsidRDefault="00366DED" w:rsidP="00366DE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È </w:t>
            </w:r>
            <w:r w:rsidRPr="006A155B">
              <w:rPr>
                <w:color w:val="000000" w:themeColor="text1"/>
                <w:sz w:val="18"/>
                <w:szCs w:val="18"/>
              </w:rPr>
              <w:t>stato nominato il Responsabile del Pro</w:t>
            </w:r>
            <w:r>
              <w:rPr>
                <w:color w:val="000000" w:themeColor="text1"/>
                <w:sz w:val="18"/>
                <w:szCs w:val="18"/>
              </w:rPr>
              <w:t>cedimento</w:t>
            </w:r>
            <w:r w:rsidR="00A32E87">
              <w:rPr>
                <w:color w:val="000000" w:themeColor="text1"/>
                <w:sz w:val="18"/>
                <w:szCs w:val="18"/>
              </w:rPr>
              <w:t xml:space="preserve"> relativamente alla procedura di selezione oggetto di controllo</w:t>
            </w:r>
            <w:r w:rsidRPr="006A155B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07DE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9F38" w14:textId="77777777" w:rsidR="00366DED" w:rsidRPr="00CB59F7" w:rsidRDefault="00366DE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23CE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3E13" w14:textId="77777777" w:rsidR="00366DED" w:rsidRPr="00CB59F7" w:rsidRDefault="00366DE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678F9" w:rsidRPr="00CB59F7" w14:paraId="31EA330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89A7" w14:textId="04BD8596" w:rsidR="006678F9" w:rsidRPr="00773B82" w:rsidRDefault="006678F9" w:rsidP="006678F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773B82">
              <w:rPr>
                <w:color w:val="000000" w:themeColor="text1"/>
                <w:sz w:val="18"/>
                <w:szCs w:val="18"/>
              </w:rPr>
              <w:t>La procedura di selezione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 oggetto di controllo</w:t>
            </w:r>
            <w:r w:rsidRPr="00773B82">
              <w:rPr>
                <w:color w:val="000000" w:themeColor="text1"/>
                <w:sz w:val="18"/>
                <w:szCs w:val="18"/>
              </w:rPr>
              <w:t xml:space="preserve"> è rivolta al reclutamento di profili professionali in possesso dei </w:t>
            </w:r>
            <w:r w:rsidR="00366DED">
              <w:rPr>
                <w:color w:val="000000" w:themeColor="text1"/>
                <w:sz w:val="18"/>
                <w:szCs w:val="18"/>
              </w:rPr>
              <w:t xml:space="preserve">seguenti </w:t>
            </w:r>
            <w:r w:rsidRPr="00773B82">
              <w:rPr>
                <w:color w:val="000000" w:themeColor="text1"/>
                <w:sz w:val="18"/>
                <w:szCs w:val="18"/>
              </w:rPr>
              <w:t xml:space="preserve">requisiti previsti dalla normativa applicabile: </w:t>
            </w:r>
          </w:p>
          <w:p w14:paraId="0339C601" w14:textId="240C5ED5" w:rsidR="006678F9" w:rsidRPr="006678F9" w:rsidRDefault="006678F9" w:rsidP="00093A2B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678F9">
              <w:rPr>
                <w:color w:val="000000" w:themeColor="text1"/>
                <w:sz w:val="18"/>
                <w:szCs w:val="18"/>
              </w:rPr>
              <w:t>i. particolare e comprovata specializzazione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 derivante dal possesso di laurea vecchio ordinamento, </w:t>
            </w:r>
            <w:r w:rsidR="00093A2B" w:rsidRPr="006678F9">
              <w:rPr>
                <w:color w:val="000000" w:themeColor="text1"/>
                <w:sz w:val="18"/>
                <w:szCs w:val="18"/>
              </w:rPr>
              <w:t>laurea magistrale o specialistica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, </w:t>
            </w:r>
            <w:r w:rsidR="00093A2B" w:rsidRPr="006678F9">
              <w:rPr>
                <w:color w:val="000000" w:themeColor="text1"/>
                <w:sz w:val="18"/>
                <w:szCs w:val="18"/>
              </w:rPr>
              <w:t>dottorato di ricerca o master universitario in settori scientifici o ambiti professionali strettamente correlati all'attuazione dell’intervento o, in alternativa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, </w:t>
            </w:r>
            <w:r w:rsidR="00093A2B" w:rsidRPr="00795B20">
              <w:rPr>
                <w:color w:val="000000" w:themeColor="text1"/>
                <w:sz w:val="18"/>
                <w:szCs w:val="18"/>
              </w:rPr>
              <w:t>documentata esperienza professionale qualificata e continuativa, di durata almeno triennale, maturata presso enti pubblici nazionali ovvero presso organismi internazionali o dell'Unione europea</w:t>
            </w:r>
            <w:r w:rsidR="00093A2B">
              <w:rPr>
                <w:color w:val="000000" w:themeColor="text1"/>
                <w:sz w:val="18"/>
                <w:szCs w:val="18"/>
              </w:rPr>
              <w:t>;</w:t>
            </w:r>
          </w:p>
          <w:p w14:paraId="3DACF668" w14:textId="0068E42B" w:rsidR="006678F9" w:rsidRPr="006678F9" w:rsidRDefault="006678F9" w:rsidP="0027691B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678F9">
              <w:rPr>
                <w:color w:val="000000" w:themeColor="text1"/>
                <w:sz w:val="18"/>
                <w:szCs w:val="18"/>
              </w:rPr>
              <w:lastRenderedPageBreak/>
              <w:t xml:space="preserve">ii. iscrizione ad albo, collegio o ordine professionale, ove applicabile; </w:t>
            </w:r>
          </w:p>
          <w:p w14:paraId="073BFD0B" w14:textId="2D7719D0" w:rsidR="00795B20" w:rsidRPr="00606236" w:rsidRDefault="006678F9" w:rsidP="00093A2B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678F9">
              <w:rPr>
                <w:color w:val="000000" w:themeColor="text1"/>
                <w:sz w:val="18"/>
                <w:szCs w:val="18"/>
              </w:rPr>
              <w:t xml:space="preserve">iii. in stato di attività;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519C" w14:textId="77777777" w:rsidR="006678F9" w:rsidRPr="00CB59F7" w:rsidRDefault="006678F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9381" w14:textId="77777777" w:rsidR="006678F9" w:rsidRPr="00CB59F7" w:rsidRDefault="006678F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A0CA" w14:textId="77777777" w:rsidR="006678F9" w:rsidRPr="00CB59F7" w:rsidRDefault="006678F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58EC" w14:textId="77777777" w:rsidR="006678F9" w:rsidRPr="00CB59F7" w:rsidRDefault="006678F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91348" w:rsidRPr="00CB59F7" w14:paraId="33364F7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5735" w14:textId="76445051" w:rsidR="00D91348" w:rsidRDefault="00D91348" w:rsidP="00D9134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91348">
              <w:rPr>
                <w:color w:val="000000" w:themeColor="text1"/>
                <w:sz w:val="18"/>
                <w:szCs w:val="18"/>
              </w:rPr>
              <w:t>La nomina della commissione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 di valutazione</w:t>
            </w:r>
            <w:r w:rsidRPr="00D91348">
              <w:rPr>
                <w:color w:val="000000" w:themeColor="text1"/>
                <w:sz w:val="18"/>
                <w:szCs w:val="18"/>
              </w:rPr>
              <w:t xml:space="preserve"> è avvenuta dopo la scadenza del termine previsto per la presentazione delle candidature?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79F3" w14:textId="77777777" w:rsidR="00D91348" w:rsidRPr="00CB59F7" w:rsidRDefault="00D9134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3620" w14:textId="77777777" w:rsidR="00D91348" w:rsidRPr="00CB59F7" w:rsidRDefault="00D9134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0ABE" w14:textId="77777777" w:rsidR="00D91348" w:rsidRPr="00CB59F7" w:rsidRDefault="00D9134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FFCD" w14:textId="77777777" w:rsidR="00D91348" w:rsidRPr="00CB59F7" w:rsidRDefault="00D9134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93B5E" w:rsidRPr="00CB59F7" w14:paraId="4D52B83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E113" w14:textId="527EE419" w:rsidR="00FF4AE8" w:rsidRDefault="006C0BD1" w:rsidP="00A93B5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A93B5E">
              <w:rPr>
                <w:color w:val="000000" w:themeColor="text1"/>
                <w:sz w:val="18"/>
                <w:szCs w:val="18"/>
              </w:rPr>
              <w:t xml:space="preserve"> </w:t>
            </w:r>
            <w:r w:rsidR="00A93B5E" w:rsidRPr="00A93B5E">
              <w:rPr>
                <w:color w:val="000000" w:themeColor="text1"/>
                <w:sz w:val="18"/>
                <w:szCs w:val="18"/>
              </w:rPr>
              <w:t>stata verificata l’assenza di incompatibilità dei</w:t>
            </w:r>
          </w:p>
          <w:p w14:paraId="3B777983" w14:textId="09865C29" w:rsidR="00A93B5E" w:rsidRPr="00FF4AE8" w:rsidRDefault="00A93B5E" w:rsidP="00FF4AE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FF4AE8">
              <w:rPr>
                <w:color w:val="000000" w:themeColor="text1"/>
                <w:sz w:val="18"/>
                <w:szCs w:val="18"/>
              </w:rPr>
              <w:t>componenti della commissione?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694F" w14:textId="77777777" w:rsidR="00A93B5E" w:rsidRPr="00CB59F7" w:rsidRDefault="00A93B5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E9EA" w14:textId="77777777" w:rsidR="00A93B5E" w:rsidRPr="00CB59F7" w:rsidRDefault="00A93B5E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BDB4" w14:textId="77777777" w:rsidR="00A93B5E" w:rsidRPr="00CB59F7" w:rsidRDefault="00A93B5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7A6F" w14:textId="77777777" w:rsidR="00A93B5E" w:rsidRPr="00CB59F7" w:rsidRDefault="00A93B5E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FF4AE8" w:rsidRPr="00CB59F7" w14:paraId="379E7BC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18FE" w14:textId="3F45FE8C" w:rsidR="00FF4AE8" w:rsidRDefault="006F5D22" w:rsidP="006F5D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F5D22">
              <w:rPr>
                <w:color w:val="000000" w:themeColor="text1"/>
                <w:sz w:val="18"/>
                <w:szCs w:val="18"/>
              </w:rPr>
              <w:t xml:space="preserve">In presenza di situazioni di </w:t>
            </w:r>
            <w:r>
              <w:rPr>
                <w:color w:val="000000" w:themeColor="text1"/>
                <w:sz w:val="18"/>
                <w:szCs w:val="18"/>
              </w:rPr>
              <w:t>i</w:t>
            </w:r>
            <w:r w:rsidRPr="006F5D22">
              <w:rPr>
                <w:color w:val="000000" w:themeColor="text1"/>
                <w:sz w:val="18"/>
                <w:szCs w:val="18"/>
              </w:rPr>
              <w:t>nconferibilità o incompatibilità dichiarate o comunque di un rischio di conflitto di interessi si è provveduto alla sostituzione dei membri della Commissione?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9D51" w14:textId="77777777" w:rsidR="00FF4AE8" w:rsidRPr="00CB59F7" w:rsidRDefault="00FF4A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0C7C" w14:textId="77777777" w:rsidR="00FF4AE8" w:rsidRPr="00CB59F7" w:rsidRDefault="00FF4AE8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C5A4" w14:textId="77777777" w:rsidR="00FF4AE8" w:rsidRPr="00CB59F7" w:rsidRDefault="00FF4AE8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0130" w14:textId="77777777" w:rsidR="00FF4AE8" w:rsidRPr="00CB59F7" w:rsidRDefault="00FF4AE8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97929" w:rsidRPr="00CB59F7" w14:paraId="6FCD7E4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86C3" w14:textId="547AA8DA" w:rsidR="00E97929" w:rsidRPr="006F5D22" w:rsidRDefault="00E97929" w:rsidP="00E9792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E97929">
              <w:rPr>
                <w:color w:val="000000" w:themeColor="text1"/>
                <w:sz w:val="18"/>
                <w:szCs w:val="18"/>
              </w:rPr>
              <w:lastRenderedPageBreak/>
              <w:t>I verbali della commissione di valutazione consentono di accertare le modalità di valutazione utilizzate e tali modalità sono coerenti con quelle previste dall’Avviso di selezione?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B7AF" w14:textId="77777777" w:rsidR="00E97929" w:rsidRPr="00CB59F7" w:rsidRDefault="00E9792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B467" w14:textId="77777777" w:rsidR="00E97929" w:rsidRPr="00CB59F7" w:rsidRDefault="00E9792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A8C2" w14:textId="77777777" w:rsidR="00E97929" w:rsidRPr="00CB59F7" w:rsidRDefault="00E9792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1669" w14:textId="77777777" w:rsidR="00E97929" w:rsidRPr="00CB59F7" w:rsidRDefault="00E9792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8591E" w:rsidRPr="00CB59F7" w14:paraId="0277305D" w14:textId="77777777" w:rsidTr="002D25A8">
        <w:trPr>
          <w:trHeight w:val="70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50D2A" w14:textId="77777777" w:rsidR="0048591E" w:rsidRPr="0048591E" w:rsidRDefault="0048591E" w:rsidP="0048591E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48591E">
              <w:rPr>
                <w:color w:val="000000" w:themeColor="text1"/>
                <w:sz w:val="18"/>
                <w:szCs w:val="18"/>
              </w:rPr>
              <w:t xml:space="preserve">Sono state rispettate le seguenti condizioni: </w:t>
            </w:r>
          </w:p>
          <w:p w14:paraId="79491034" w14:textId="7FB20488" w:rsidR="0048591E" w:rsidRPr="0048591E" w:rsidRDefault="0048591E" w:rsidP="0048591E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48591E">
              <w:rPr>
                <w:color w:val="000000" w:themeColor="text1"/>
                <w:sz w:val="18"/>
                <w:szCs w:val="18"/>
              </w:rPr>
              <w:t xml:space="preserve">a)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le domande e </w:t>
            </w:r>
            <w:r w:rsidRPr="0048591E">
              <w:rPr>
                <w:color w:val="000000" w:themeColor="text1"/>
                <w:sz w:val="18"/>
                <w:szCs w:val="18"/>
              </w:rPr>
              <w:t xml:space="preserve">i curricula vitae dei candidati, da cui risulta la competenza professionale richiesta, 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rispettano la correttezza formale e, dunque, </w:t>
            </w:r>
            <w:r w:rsidRPr="0048591E">
              <w:rPr>
                <w:color w:val="000000" w:themeColor="text1"/>
                <w:sz w:val="18"/>
                <w:szCs w:val="18"/>
              </w:rPr>
              <w:t xml:space="preserve">sono stati presentati nei modi e nei tempi previsti dall’Avviso? </w:t>
            </w:r>
          </w:p>
          <w:p w14:paraId="24A47F88" w14:textId="32A981B4" w:rsidR="0048591E" w:rsidRPr="0048591E" w:rsidRDefault="0048591E" w:rsidP="0048591E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48591E">
              <w:rPr>
                <w:color w:val="000000" w:themeColor="text1"/>
                <w:sz w:val="18"/>
                <w:szCs w:val="18"/>
              </w:rPr>
              <w:t>b) l</w:t>
            </w:r>
            <w:r w:rsidR="00C96EFE">
              <w:rPr>
                <w:color w:val="000000" w:themeColor="text1"/>
                <w:sz w:val="18"/>
                <w:szCs w:val="18"/>
              </w:rPr>
              <w:t xml:space="preserve">e operazioni relative alla valutazione/comparazione dei titoli e alla </w:t>
            </w:r>
            <w:r w:rsidRPr="0048591E">
              <w:rPr>
                <w:color w:val="000000" w:themeColor="text1"/>
                <w:sz w:val="18"/>
                <w:szCs w:val="18"/>
              </w:rPr>
              <w:t xml:space="preserve">attribuzione dei punteggi ai candidati sono conformi a quanto previsto nell’Avviso? </w:t>
            </w:r>
          </w:p>
          <w:p w14:paraId="2D6C4ADE" w14:textId="4861A6B5" w:rsidR="0048591E" w:rsidRPr="00700722" w:rsidRDefault="0048591E" w:rsidP="0048591E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48591E">
              <w:rPr>
                <w:color w:val="000000" w:themeColor="text1"/>
                <w:sz w:val="18"/>
                <w:szCs w:val="18"/>
              </w:rPr>
              <w:t>c) in caso di selezione per titoli e colloquio, è stata pubblicata la convocazione dei candidati idonei?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FD91" w14:textId="77777777" w:rsidR="0048591E" w:rsidRPr="00CB59F7" w:rsidRDefault="0048591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7221" w14:textId="77777777" w:rsidR="0048591E" w:rsidRPr="00CB59F7" w:rsidRDefault="0048591E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1649" w14:textId="77777777" w:rsidR="0048591E" w:rsidRPr="00CB59F7" w:rsidRDefault="0048591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AE22" w14:textId="77777777" w:rsidR="0048591E" w:rsidRPr="00CB59F7" w:rsidRDefault="0048591E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D42CC" w:rsidRPr="00CB59F7" w14:paraId="348F24C7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F77D" w14:textId="273FEF47" w:rsidR="00BD42CC" w:rsidRPr="00F47E09" w:rsidRDefault="00093A2B" w:rsidP="00BD42CC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BD42CC">
              <w:rPr>
                <w:color w:val="000000" w:themeColor="text1"/>
                <w:sz w:val="18"/>
                <w:szCs w:val="18"/>
              </w:rPr>
              <w:lastRenderedPageBreak/>
              <w:t>È</w:t>
            </w:r>
            <w:r w:rsidR="00BD42CC" w:rsidRPr="00BD42CC">
              <w:rPr>
                <w:color w:val="000000" w:themeColor="text1"/>
                <w:sz w:val="18"/>
                <w:szCs w:val="18"/>
              </w:rPr>
              <w:t xml:space="preserve"> stata approvata con atto dell’Amministrazione e pubblicata la graduatoria definitiva?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477C" w14:textId="77777777" w:rsidR="00BD42CC" w:rsidRPr="00CB59F7" w:rsidRDefault="00BD42C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280E" w14:textId="77777777" w:rsidR="00BD42CC" w:rsidRPr="00CB59F7" w:rsidRDefault="00BD42C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69EB" w14:textId="77777777" w:rsidR="00BD42CC" w:rsidRPr="00CB59F7" w:rsidRDefault="00BD42C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2521" w14:textId="77777777" w:rsidR="00BD42CC" w:rsidRPr="00CB59F7" w:rsidRDefault="00BD42C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93D8C" w:rsidRPr="00CB59F7" w14:paraId="60C2EDA4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259D" w14:textId="6DAB53E3" w:rsidR="00393D8C" w:rsidRPr="00A66EB7" w:rsidRDefault="00E97C0C" w:rsidP="00E97C0C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E97C0C">
              <w:rPr>
                <w:color w:val="000000" w:themeColor="text1"/>
                <w:sz w:val="18"/>
                <w:szCs w:val="18"/>
              </w:rPr>
              <w:t>La documentazione connessa alla selezione</w:t>
            </w:r>
            <w:r w:rsidR="002D25A8">
              <w:rPr>
                <w:color w:val="000000" w:themeColor="text1"/>
                <w:sz w:val="18"/>
                <w:szCs w:val="18"/>
              </w:rPr>
              <w:t>, compreso l’esito della stessa,</w:t>
            </w:r>
            <w:r w:rsidRPr="00E97C0C">
              <w:rPr>
                <w:color w:val="000000" w:themeColor="text1"/>
                <w:sz w:val="18"/>
                <w:szCs w:val="18"/>
              </w:rPr>
              <w:t xml:space="preserve"> è stata pubblicata sul 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sito </w:t>
            </w:r>
            <w:r w:rsidRPr="00E97C0C">
              <w:rPr>
                <w:color w:val="000000" w:themeColor="text1"/>
                <w:sz w:val="18"/>
                <w:szCs w:val="18"/>
              </w:rPr>
              <w:t>istituz</w:t>
            </w:r>
            <w:r w:rsidR="00093A2B">
              <w:rPr>
                <w:color w:val="000000" w:themeColor="text1"/>
                <w:sz w:val="18"/>
                <w:szCs w:val="18"/>
              </w:rPr>
              <w:t>i</w:t>
            </w:r>
            <w:r w:rsidRPr="00E97C0C">
              <w:rPr>
                <w:color w:val="000000" w:themeColor="text1"/>
                <w:sz w:val="18"/>
                <w:szCs w:val="18"/>
              </w:rPr>
              <w:t>onale</w:t>
            </w:r>
            <w:r w:rsidR="00093A2B">
              <w:rPr>
                <w:color w:val="000000" w:themeColor="text1"/>
                <w:sz w:val="18"/>
                <w:szCs w:val="18"/>
              </w:rPr>
              <w:t xml:space="preserve"> dell’Amministrazione</w:t>
            </w:r>
            <w:r w:rsidRPr="00E97C0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BD31" w14:textId="77777777" w:rsidR="00393D8C" w:rsidRPr="00CB59F7" w:rsidRDefault="00393D8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FF34" w14:textId="77777777" w:rsidR="00393D8C" w:rsidRPr="00CB59F7" w:rsidRDefault="00393D8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5837" w14:textId="77777777" w:rsidR="00393D8C" w:rsidRPr="00CB59F7" w:rsidRDefault="00393D8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0628" w14:textId="77777777" w:rsidR="00393D8C" w:rsidRPr="00CB59F7" w:rsidRDefault="00393D8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11842" w:rsidRPr="00CB59F7" w14:paraId="3201F889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8A5D" w14:textId="02669090" w:rsidR="00111842" w:rsidRPr="00831E29" w:rsidRDefault="00831E29" w:rsidP="00831E29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831E29">
              <w:rPr>
                <w:color w:val="000000" w:themeColor="text1"/>
                <w:sz w:val="18"/>
                <w:szCs w:val="18"/>
              </w:rPr>
              <w:t>L’incarico è stato conferito in forma scritta mediante contratto/lettera di incarico della prestazione, con indicazione della tipologia di prestazione, della durata, dell’oggetto, del compenso, per il quale è effettuata?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EC85" w14:textId="77777777" w:rsidR="00111842" w:rsidRPr="00CB59F7" w:rsidRDefault="0011184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A940" w14:textId="77777777" w:rsidR="00111842" w:rsidRPr="00CB59F7" w:rsidRDefault="0011184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A457" w14:textId="77777777" w:rsidR="00111842" w:rsidRPr="00CB59F7" w:rsidRDefault="0011184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57E6" w14:textId="77777777" w:rsidR="00111842" w:rsidRPr="00CB59F7" w:rsidRDefault="0011184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03B82" w:rsidRPr="00CB59F7" w14:paraId="2924013E" w14:textId="77777777" w:rsidTr="002D25A8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07EFC" w14:textId="3C821BA7" w:rsidR="00A03B82" w:rsidRPr="00831E29" w:rsidRDefault="00A03B82" w:rsidP="00700BE6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DE7BC7">
              <w:rPr>
                <w:color w:val="000000" w:themeColor="text1"/>
                <w:sz w:val="18"/>
                <w:szCs w:val="18"/>
              </w:rPr>
              <w:t>Nel contratto</w:t>
            </w:r>
            <w:r w:rsidR="00AE2F5D">
              <w:rPr>
                <w:color w:val="000000" w:themeColor="text1"/>
                <w:sz w:val="18"/>
                <w:szCs w:val="18"/>
              </w:rPr>
              <w:t xml:space="preserve"> / lettera di incarico</w:t>
            </w:r>
            <w:r w:rsidRPr="00DE7BC7">
              <w:rPr>
                <w:color w:val="000000" w:themeColor="text1"/>
                <w:sz w:val="18"/>
                <w:szCs w:val="18"/>
              </w:rPr>
              <w:t xml:space="preserve"> sono stati indicati i riferimenti al </w:t>
            </w:r>
            <w:r w:rsidR="00DE7BC7" w:rsidRPr="00DE7BC7">
              <w:rPr>
                <w:color w:val="000000" w:themeColor="text1"/>
                <w:sz w:val="18"/>
                <w:szCs w:val="18"/>
              </w:rPr>
              <w:t xml:space="preserve">PN </w:t>
            </w:r>
            <w:r w:rsidRPr="00DE7BC7">
              <w:rPr>
                <w:color w:val="000000" w:themeColor="text1"/>
                <w:sz w:val="18"/>
                <w:szCs w:val="18"/>
              </w:rPr>
              <w:t>FEAMPA</w:t>
            </w:r>
            <w:r w:rsidR="003A7A72">
              <w:rPr>
                <w:color w:val="000000" w:themeColor="text1"/>
                <w:sz w:val="18"/>
                <w:szCs w:val="18"/>
              </w:rPr>
              <w:t xml:space="preserve"> nonché al</w:t>
            </w:r>
            <w:r w:rsidR="003A7A72" w:rsidRPr="003A7A72">
              <w:rPr>
                <w:color w:val="000000" w:themeColor="text1"/>
                <w:sz w:val="18"/>
                <w:szCs w:val="18"/>
              </w:rPr>
              <w:t>la</w:t>
            </w:r>
            <w:r w:rsidR="009B3941">
              <w:t xml:space="preserve"> </w:t>
            </w:r>
            <w:r w:rsidR="009B3941" w:rsidRPr="009B3941">
              <w:rPr>
                <w:color w:val="000000" w:themeColor="text1"/>
                <w:sz w:val="18"/>
                <w:szCs w:val="18"/>
              </w:rPr>
              <w:t xml:space="preserve">Priorità, Obiettivo Strategico, Azione, Intervento </w:t>
            </w:r>
            <w:r w:rsidRPr="002D25A8">
              <w:rPr>
                <w:color w:val="000000" w:themeColor="text1"/>
                <w:sz w:val="18"/>
                <w:szCs w:val="18"/>
              </w:rPr>
              <w:lastRenderedPageBreak/>
              <w:t>a valere dei quali è individuata la copertura finanziaria</w:t>
            </w:r>
            <w:r w:rsidR="002D25A8">
              <w:rPr>
                <w:color w:val="000000" w:themeColor="text1"/>
                <w:sz w:val="18"/>
                <w:szCs w:val="18"/>
              </w:rPr>
              <w:t xml:space="preserve"> e </w:t>
            </w:r>
            <w:r w:rsidRPr="002D25A8">
              <w:rPr>
                <w:color w:val="000000" w:themeColor="text1"/>
                <w:sz w:val="18"/>
                <w:szCs w:val="18"/>
              </w:rPr>
              <w:t>il Codice unico di progetto (CUP)?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4C62" w14:textId="77777777" w:rsidR="00A03B82" w:rsidRPr="00CB59F7" w:rsidRDefault="00A03B8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2656" w14:textId="77777777" w:rsidR="00A03B82" w:rsidRPr="00CB59F7" w:rsidRDefault="00A03B8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B02B" w14:textId="77777777" w:rsidR="00A03B82" w:rsidRPr="00CB59F7" w:rsidRDefault="00A03B8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564A" w14:textId="77777777" w:rsidR="00A03B82" w:rsidRPr="00CB59F7" w:rsidRDefault="00A03B8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484F03" w:rsidRPr="00CB59F7" w14:paraId="653A7E5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1CC0" w14:textId="79238FBA" w:rsidR="00484F03" w:rsidRPr="00DE7BC7" w:rsidRDefault="00484F03" w:rsidP="00484F03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484F03">
              <w:rPr>
                <w:color w:val="000000" w:themeColor="text1"/>
                <w:sz w:val="18"/>
                <w:szCs w:val="18"/>
              </w:rPr>
              <w:t>La durata contrattuale, comprensiva delle eventuali proroghe, risulta coerente con l’arco temporale previsto per l’attuazione dei progetti di competenza del Soggetto conferente e dal PN</w:t>
            </w:r>
            <w:r>
              <w:rPr>
                <w:color w:val="000000" w:themeColor="text1"/>
                <w:sz w:val="18"/>
                <w:szCs w:val="18"/>
              </w:rPr>
              <w:t xml:space="preserve"> FEAMPA</w:t>
            </w:r>
            <w:r w:rsidRPr="00484F03">
              <w:rPr>
                <w:color w:val="000000" w:themeColor="text1"/>
                <w:sz w:val="18"/>
                <w:szCs w:val="18"/>
              </w:rPr>
              <w:t xml:space="preserve">, </w:t>
            </w:r>
            <w:r w:rsidR="006C0BD1" w:rsidRPr="00484F03">
              <w:rPr>
                <w:color w:val="000000" w:themeColor="text1"/>
                <w:sz w:val="18"/>
                <w:szCs w:val="18"/>
              </w:rPr>
              <w:t>nonché</w:t>
            </w:r>
            <w:r w:rsidRPr="00484F03">
              <w:rPr>
                <w:color w:val="000000" w:themeColor="text1"/>
                <w:sz w:val="18"/>
                <w:szCs w:val="18"/>
              </w:rPr>
              <w:t xml:space="preserve"> con la</w:t>
            </w:r>
            <w:r w:rsidR="00906B36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484F03">
              <w:rPr>
                <w:color w:val="000000" w:themeColor="text1"/>
                <w:sz w:val="18"/>
                <w:szCs w:val="18"/>
              </w:rPr>
              <w:t>normativa nazionale vigente in materia?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C11A" w14:textId="77777777" w:rsidR="00484F03" w:rsidRPr="00CB59F7" w:rsidRDefault="00484F0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C3A3" w14:textId="77777777" w:rsidR="00484F03" w:rsidRPr="00CB59F7" w:rsidRDefault="00484F0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F8BD" w14:textId="77777777" w:rsidR="00484F03" w:rsidRPr="00CB59F7" w:rsidRDefault="00484F0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45129" w14:textId="77777777" w:rsidR="00484F03" w:rsidRPr="00CB59F7" w:rsidRDefault="00484F0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5041C" w:rsidRPr="00CB59F7" w14:paraId="254EFFF8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E772" w14:textId="189BC7AE" w:rsidR="0035041C" w:rsidRPr="00484F03" w:rsidRDefault="006C0BD1" w:rsidP="0035041C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35041C">
              <w:rPr>
                <w:color w:val="000000" w:themeColor="text1"/>
                <w:sz w:val="18"/>
                <w:szCs w:val="18"/>
              </w:rPr>
              <w:t>È</w:t>
            </w:r>
            <w:r w:rsidR="0035041C" w:rsidRPr="0035041C">
              <w:rPr>
                <w:color w:val="000000" w:themeColor="text1"/>
                <w:sz w:val="18"/>
                <w:szCs w:val="18"/>
              </w:rPr>
              <w:t xml:space="preserve"> stata acquisita la documentazione necessaria ai fini della sottoscrizione del contratto</w:t>
            </w:r>
            <w:r w:rsidR="00AE2F5D">
              <w:rPr>
                <w:color w:val="000000" w:themeColor="text1"/>
                <w:sz w:val="18"/>
                <w:szCs w:val="18"/>
              </w:rPr>
              <w:t xml:space="preserve"> / lettera di incarico</w:t>
            </w:r>
            <w:r w:rsidR="0035041C" w:rsidRPr="0035041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02B6" w14:textId="77777777" w:rsidR="0035041C" w:rsidRPr="00CB59F7" w:rsidRDefault="0035041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FB85" w14:textId="77777777" w:rsidR="0035041C" w:rsidRPr="00CB59F7" w:rsidRDefault="0035041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23BE" w14:textId="77777777" w:rsidR="0035041C" w:rsidRPr="00CB59F7" w:rsidRDefault="0035041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DE67" w14:textId="77777777" w:rsidR="0035041C" w:rsidRPr="00CB59F7" w:rsidRDefault="0035041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A4ECA" w:rsidRPr="00CB59F7" w14:paraId="60FA259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FE32" w14:textId="5F4EDC78" w:rsidR="008A4ECA" w:rsidRPr="0035041C" w:rsidRDefault="008A4ECA" w:rsidP="008A4ECA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8A4ECA">
              <w:rPr>
                <w:color w:val="000000" w:themeColor="text1"/>
                <w:sz w:val="18"/>
                <w:szCs w:val="18"/>
              </w:rPr>
              <w:lastRenderedPageBreak/>
              <w:t>Il conferimento dell’incarico è stato preceduto dalla valutazione di assenza di cause di incompatibilità e/o di non cumulabilità con eventuali altri incarichi?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A580" w14:textId="77777777" w:rsidR="008A4ECA" w:rsidRPr="00CB59F7" w:rsidRDefault="008A4E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D12E" w14:textId="77777777" w:rsidR="008A4ECA" w:rsidRPr="00CB59F7" w:rsidRDefault="008A4EC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9598" w14:textId="77777777" w:rsidR="008A4ECA" w:rsidRPr="00CB59F7" w:rsidRDefault="008A4EC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D7C9" w14:textId="77777777" w:rsidR="008A4ECA" w:rsidRPr="00CB59F7" w:rsidRDefault="008A4EC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5D4753" w:rsidRPr="00CB59F7" w14:paraId="2F3FF21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C73" w14:textId="2B66A10D" w:rsidR="005D4753" w:rsidRPr="005D4753" w:rsidRDefault="005D4753" w:rsidP="005D4753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Laddove previsto, sono stati pubblicati e </w:t>
            </w:r>
            <w:r w:rsidRPr="005D4753">
              <w:rPr>
                <w:color w:val="000000" w:themeColor="text1"/>
                <w:sz w:val="18"/>
                <w:szCs w:val="18"/>
              </w:rPr>
              <w:t xml:space="preserve">periodicamente aggiornati, nel sito istituzionale </w:t>
            </w:r>
          </w:p>
          <w:p w14:paraId="2578463C" w14:textId="18DB96AA" w:rsidR="005D4753" w:rsidRPr="005D4753" w:rsidRDefault="005D4753" w:rsidP="005D4753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5D4753">
              <w:rPr>
                <w:color w:val="000000" w:themeColor="text1"/>
                <w:sz w:val="18"/>
                <w:szCs w:val="18"/>
              </w:rPr>
              <w:t xml:space="preserve">dell’Amministrazione stipulante, le seguenti informazioni relative ai titolari di incarichi professionali: </w:t>
            </w:r>
          </w:p>
          <w:p w14:paraId="1A0EF15F" w14:textId="04BC4261" w:rsidR="005D4753" w:rsidRPr="005D4753" w:rsidRDefault="005D4753" w:rsidP="005D4753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5D4753">
              <w:rPr>
                <w:color w:val="000000" w:themeColor="text1"/>
                <w:sz w:val="18"/>
                <w:szCs w:val="18"/>
              </w:rPr>
              <w:t>a) gli estremi dell'atto di conferimento dell'incarico completi di indicazione dei soggetti percettori, della ragione</w:t>
            </w:r>
            <w:r w:rsidR="00AB4DE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D4753">
              <w:rPr>
                <w:color w:val="000000" w:themeColor="text1"/>
                <w:sz w:val="18"/>
                <w:szCs w:val="18"/>
              </w:rPr>
              <w:t xml:space="preserve">dell'incarico e dell'ammontare erogato? </w:t>
            </w:r>
          </w:p>
          <w:p w14:paraId="4A4E8C6C" w14:textId="77777777" w:rsidR="005D4753" w:rsidRPr="005D4753" w:rsidRDefault="005D4753" w:rsidP="00AB4DE1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5D4753">
              <w:rPr>
                <w:color w:val="000000" w:themeColor="text1"/>
                <w:sz w:val="18"/>
                <w:szCs w:val="18"/>
              </w:rPr>
              <w:t xml:space="preserve">b) il curriculum vitae? </w:t>
            </w:r>
          </w:p>
          <w:p w14:paraId="426DECF1" w14:textId="77777777" w:rsidR="005D4753" w:rsidRPr="005D4753" w:rsidRDefault="005D4753" w:rsidP="00AB4DE1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5D4753">
              <w:rPr>
                <w:color w:val="000000" w:themeColor="text1"/>
                <w:sz w:val="18"/>
                <w:szCs w:val="18"/>
              </w:rPr>
              <w:t xml:space="preserve">c) i compensi relativi al rapporto di consulenza </w:t>
            </w:r>
          </w:p>
          <w:p w14:paraId="5CBDFBDD" w14:textId="77777777" w:rsidR="00AB4DE1" w:rsidRDefault="005D4753" w:rsidP="00AB4DE1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AB4DE1">
              <w:rPr>
                <w:color w:val="000000" w:themeColor="text1"/>
                <w:sz w:val="18"/>
                <w:szCs w:val="18"/>
              </w:rPr>
              <w:t xml:space="preserve">o di collaborazione, con specifica evidenza delle eventuali componenti variabili o legate </w:t>
            </w:r>
            <w:r w:rsidRPr="005D4753">
              <w:rPr>
                <w:color w:val="000000" w:themeColor="text1"/>
                <w:sz w:val="18"/>
                <w:szCs w:val="18"/>
              </w:rPr>
              <w:t xml:space="preserve">alla valutazione del risultato? </w:t>
            </w:r>
          </w:p>
          <w:p w14:paraId="4BBD9141" w14:textId="36763BC2" w:rsidR="005D4753" w:rsidRPr="00AB4DE1" w:rsidRDefault="005D4753" w:rsidP="00AB4DE1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AB4DE1">
              <w:rPr>
                <w:color w:val="000000" w:themeColor="text1"/>
                <w:sz w:val="18"/>
                <w:szCs w:val="18"/>
              </w:rPr>
              <w:lastRenderedPageBreak/>
              <w:t>d) la dichiarazione di insussistenza di cause di inconferibilità e incompatibilità all’assunzione dell’incarico?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4B7F" w14:textId="77777777" w:rsidR="005D4753" w:rsidRPr="00CB59F7" w:rsidRDefault="005D475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1BA7" w14:textId="32624E73" w:rsidR="005D4753" w:rsidRPr="00CB59F7" w:rsidRDefault="00AB4DE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4D1AD" w14:textId="77777777" w:rsidR="005D4753" w:rsidRPr="00CB59F7" w:rsidRDefault="005D475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A4ED" w14:textId="77777777" w:rsidR="005D4753" w:rsidRPr="00CB59F7" w:rsidRDefault="005D475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C2772" w:rsidRPr="00CB59F7" w14:paraId="119EBB3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CE19" w14:textId="5E9E9041" w:rsidR="007117A6" w:rsidRDefault="00DC2772" w:rsidP="007117A6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DC2772">
              <w:rPr>
                <w:color w:val="000000" w:themeColor="text1"/>
                <w:sz w:val="18"/>
                <w:szCs w:val="18"/>
              </w:rPr>
              <w:t xml:space="preserve">L’incarico conferito, ove previsto, è stato sottoposto al controllo preventivo </w:t>
            </w:r>
            <w:r w:rsidR="007117A6" w:rsidRPr="007117A6">
              <w:rPr>
                <w:color w:val="000000" w:themeColor="text1"/>
                <w:sz w:val="18"/>
                <w:szCs w:val="18"/>
              </w:rPr>
              <w:t>degli Organi di controllo?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4B8E" w14:textId="77777777" w:rsidR="00DC2772" w:rsidRPr="00CB59F7" w:rsidRDefault="00DC277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6273" w14:textId="77777777" w:rsidR="00DC2772" w:rsidRDefault="00DC2772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A3C6" w14:textId="77777777" w:rsidR="00DC2772" w:rsidRPr="00CB59F7" w:rsidRDefault="00DC2772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E680" w14:textId="77777777" w:rsidR="00DC2772" w:rsidRPr="00CB59F7" w:rsidRDefault="00DC2772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A4EC6" w:rsidRPr="00CB59F7" w14:paraId="1830E4E7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7634" w14:textId="3DE60EF4" w:rsidR="00BA4EC6" w:rsidRPr="00DC2772" w:rsidRDefault="00BA4EC6" w:rsidP="00BA4EC6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BA4EC6">
              <w:rPr>
                <w:color w:val="000000" w:themeColor="text1"/>
                <w:sz w:val="18"/>
                <w:szCs w:val="18"/>
              </w:rPr>
              <w:t>Laddove siano stati modificati i termini contrattuali (eventuali sospensioni, proroghe, ecc.), tali modifiche sono avvenute nel rispetto della normativa vigente e tale possibilità era contemplata nell’avviso pubblico e nel contratto?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83DA" w14:textId="77777777" w:rsidR="00BA4EC6" w:rsidRPr="00CB59F7" w:rsidRDefault="00BA4EC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2FAB" w14:textId="77777777" w:rsidR="00BA4EC6" w:rsidRDefault="00BA4EC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750F" w14:textId="77777777" w:rsidR="00BA4EC6" w:rsidRPr="00CB59F7" w:rsidRDefault="00BA4EC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944B" w14:textId="77777777" w:rsidR="00BA4EC6" w:rsidRPr="00CB59F7" w:rsidRDefault="00BA4EC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25AAC" w:rsidRPr="00CB59F7" w14:paraId="0AACAE0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0F1D" w14:textId="77777777" w:rsidR="00725AAC" w:rsidRPr="00725AAC" w:rsidRDefault="00725AAC" w:rsidP="00725AAC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725AAC">
              <w:rPr>
                <w:color w:val="000000" w:themeColor="text1"/>
                <w:sz w:val="18"/>
                <w:szCs w:val="18"/>
              </w:rPr>
              <w:lastRenderedPageBreak/>
              <w:t xml:space="preserve">L’eventuale recesso o risoluzione del contratto </w:t>
            </w:r>
          </w:p>
          <w:p w14:paraId="5116B1DB" w14:textId="30FAC335" w:rsidR="00725AAC" w:rsidRPr="00BA4EC6" w:rsidRDefault="00725AAC" w:rsidP="00725AAC">
            <w:pPr>
              <w:pStyle w:val="Paragrafoelenco"/>
              <w:ind w:left="360"/>
              <w:jc w:val="both"/>
              <w:rPr>
                <w:color w:val="000000" w:themeColor="text1"/>
                <w:sz w:val="18"/>
                <w:szCs w:val="18"/>
              </w:rPr>
            </w:pPr>
            <w:r w:rsidRPr="00725AAC">
              <w:rPr>
                <w:color w:val="000000" w:themeColor="text1"/>
                <w:sz w:val="18"/>
                <w:szCs w:val="18"/>
              </w:rPr>
              <w:t>sono avvenuti nel rispetto della normativa vigente e di quanto previsto nel contratto?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F1BA" w14:textId="77777777" w:rsidR="00725AAC" w:rsidRPr="00CB59F7" w:rsidRDefault="00725AA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5E3D" w14:textId="77777777" w:rsidR="00725AAC" w:rsidRDefault="00725AA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12C5" w14:textId="77777777" w:rsidR="00725AAC" w:rsidRPr="00CB59F7" w:rsidRDefault="00725AA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C36A" w14:textId="77777777" w:rsidR="00725AAC" w:rsidRPr="00CB59F7" w:rsidRDefault="00725AA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E645C" w:rsidRPr="00CB59F7" w14:paraId="1243017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D6A2" w14:textId="6CBAB90B" w:rsidR="00EE645C" w:rsidRPr="00592786" w:rsidRDefault="00EE645C" w:rsidP="00204408">
            <w:pPr>
              <w:pStyle w:val="Paragrafoelenco"/>
              <w:numPr>
                <w:ilvl w:val="0"/>
                <w:numId w:val="3"/>
              </w:numPr>
              <w:jc w:val="both"/>
              <w:rPr>
                <w:color w:val="000000" w:themeColor="text1"/>
                <w:sz w:val="18"/>
                <w:szCs w:val="18"/>
              </w:rPr>
            </w:pPr>
            <w:r w:rsidRPr="00EE645C">
              <w:rPr>
                <w:color w:val="000000" w:themeColor="text1"/>
                <w:sz w:val="18"/>
                <w:szCs w:val="18"/>
              </w:rPr>
              <w:t>Sono previste specifiche indicazioni circa la conservazione e la messa a disposizione di atti e documenti al fine di consentire l'accertamento della regolarità ed effettività della realizzazione delle attività previste nel</w:t>
            </w:r>
            <w:r w:rsidR="00C54D6E">
              <w:rPr>
                <w:color w:val="000000" w:themeColor="text1"/>
                <w:sz w:val="18"/>
                <w:szCs w:val="18"/>
              </w:rPr>
              <w:t xml:space="preserve"> Contratto di collaborazione</w:t>
            </w:r>
            <w:r w:rsidRPr="00EE645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C286" w14:textId="77777777" w:rsidR="00EE645C" w:rsidRPr="00CB59F7" w:rsidRDefault="00EE64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2E99" w14:textId="77777777" w:rsidR="00EE645C" w:rsidRPr="00CB59F7" w:rsidRDefault="00EE645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8BF5" w14:textId="77777777" w:rsidR="00EE645C" w:rsidRPr="00CB59F7" w:rsidRDefault="00EE64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510D0" w14:textId="77777777" w:rsidR="00EE645C" w:rsidRPr="00CB59F7" w:rsidRDefault="00EE645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222B6" w:rsidRPr="00CB59F7" w14:paraId="498D897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DB15" w14:textId="2FD73B98" w:rsidR="007222B6" w:rsidRPr="001669D2" w:rsidRDefault="00230AF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791071">
              <w:rPr>
                <w:color w:val="000000" w:themeColor="text1"/>
                <w:sz w:val="18"/>
                <w:szCs w:val="18"/>
              </w:rPr>
              <w:t xml:space="preserve"> </w:t>
            </w:r>
            <w:r w:rsidR="0060050F">
              <w:rPr>
                <w:color w:val="000000" w:themeColor="text1"/>
                <w:sz w:val="18"/>
                <w:szCs w:val="18"/>
              </w:rPr>
              <w:t>stato acqui</w:t>
            </w:r>
            <w:r w:rsidR="00791071">
              <w:rPr>
                <w:color w:val="000000" w:themeColor="text1"/>
                <w:sz w:val="18"/>
                <w:szCs w:val="18"/>
              </w:rPr>
              <w:t>sito</w:t>
            </w:r>
            <w:r w:rsidR="007222B6">
              <w:rPr>
                <w:color w:val="000000" w:themeColor="text1"/>
                <w:sz w:val="18"/>
                <w:szCs w:val="18"/>
              </w:rPr>
              <w:t xml:space="preserve"> il CUP?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92E3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FBA2" w14:textId="77777777" w:rsidR="007222B6" w:rsidRPr="00CB59F7" w:rsidRDefault="007222B6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68A5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E8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706B5" w:rsidRPr="00CB59F7" w14:paraId="6A45BCAB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9FF9" w14:textId="634D1809" w:rsidR="00D706B5" w:rsidRDefault="00230AF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È </w:t>
            </w:r>
            <w:r w:rsidR="00ED3F53">
              <w:rPr>
                <w:color w:val="000000" w:themeColor="text1"/>
                <w:sz w:val="18"/>
                <w:szCs w:val="18"/>
              </w:rPr>
              <w:t>stato acquisito il DURC?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CF07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0288" w14:textId="77777777" w:rsidR="00D706B5" w:rsidRPr="00CB59F7" w:rsidRDefault="00D706B5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DDB8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AC2A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9125A" w:rsidRPr="00CB59F7" w14:paraId="550B671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9773" w14:textId="243E3798" w:rsidR="0069125A" w:rsidRDefault="007C13C7" w:rsidP="00D9176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Il contratto</w:t>
            </w:r>
            <w:r w:rsidR="003770CA">
              <w:rPr>
                <w:color w:val="000000" w:themeColor="text1"/>
                <w:sz w:val="18"/>
                <w:szCs w:val="18"/>
              </w:rPr>
              <w:t xml:space="preserve"> /lettera di in</w:t>
            </w:r>
            <w:r w:rsidR="00886BE3">
              <w:rPr>
                <w:color w:val="000000" w:themeColor="text1"/>
                <w:sz w:val="18"/>
                <w:szCs w:val="18"/>
              </w:rPr>
              <w:t>carico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D9176B" w:rsidRPr="00D9176B">
              <w:rPr>
                <w:color w:val="000000" w:themeColor="text1"/>
                <w:sz w:val="18"/>
                <w:szCs w:val="18"/>
              </w:rPr>
              <w:t>è stato sottoscritto con firma digitale, con firma elettronica avanzata o con altra firma elettronica qualificata pena la nullità degli</w:t>
            </w:r>
            <w:r w:rsidR="00D9176B">
              <w:rPr>
                <w:color w:val="000000" w:themeColor="text1"/>
                <w:sz w:val="18"/>
                <w:szCs w:val="18"/>
              </w:rPr>
              <w:t xml:space="preserve"> </w:t>
            </w:r>
            <w:r w:rsidR="00D9176B" w:rsidRPr="00D9176B">
              <w:rPr>
                <w:color w:val="000000" w:themeColor="text1"/>
                <w:sz w:val="18"/>
                <w:szCs w:val="18"/>
              </w:rPr>
              <w:t>stessi</w:t>
            </w:r>
            <w:r w:rsidR="00ED3F53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05D2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2A79" w14:textId="77777777" w:rsidR="0069125A" w:rsidRPr="00CB59F7" w:rsidRDefault="0069125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2DFD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0811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41657E3" w14:textId="77777777" w:rsidR="00735A27" w:rsidRDefault="00735A27" w:rsidP="00735A27">
      <w:pPr>
        <w:spacing w:after="0"/>
        <w:rPr>
          <w:vanish/>
        </w:rPr>
      </w:pPr>
    </w:p>
    <w:p w14:paraId="58367029" w14:textId="77777777" w:rsidR="00735A27" w:rsidRDefault="00735A27" w:rsidP="00735A27">
      <w:pPr>
        <w:sectPr w:rsidR="00735A27" w:rsidSect="0035036C">
          <w:headerReference w:type="default" r:id="rId14"/>
          <w:footerReference w:type="default" r:id="rId15"/>
          <w:pgSz w:w="16838" w:h="11906" w:orient="landscape"/>
          <w:pgMar w:top="1134" w:right="1417" w:bottom="1134" w:left="1134" w:header="340" w:footer="708" w:gutter="0"/>
          <w:pgNumType w:start="1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735A27" w:rsidRPr="00F20B29" w14:paraId="2EEE5163" w14:textId="77777777" w:rsidTr="00A312A8">
        <w:trPr>
          <w:trHeight w:val="112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49CBEA74" w14:textId="36C7C81C" w:rsidR="00735A27" w:rsidRPr="00F20B29" w:rsidRDefault="00735A27" w:rsidP="004420F5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</w:p>
        </w:tc>
      </w:tr>
      <w:tr w:rsidR="00735A27" w:rsidRPr="00F20B29" w14:paraId="0D6B04EC" w14:textId="77777777" w:rsidTr="00A312A8">
        <w:trPr>
          <w:trHeight w:val="1315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07B5165D" w14:textId="77777777" w:rsidR="00735A27" w:rsidRPr="00F20B29" w:rsidDel="00F56E12" w:rsidRDefault="00735A27" w:rsidP="00A312A8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927A7A1" w14:textId="77777777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Positivo (Si) </w:t>
            </w:r>
          </w:p>
          <w:p w14:paraId="1156AE06" w14:textId="77777777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455ECA30" w14:textId="77777777" w:rsidR="00735A27" w:rsidRPr="00F20B29" w:rsidRDefault="00735A27" w:rsidP="00A312A8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07F5B24" w14:textId="77777777" w:rsidR="00735A27" w:rsidRPr="00F20B29" w:rsidRDefault="00735A27" w:rsidP="00A312A8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0D86DC4" w14:textId="77777777" w:rsidR="00735A27" w:rsidRPr="00F20B29" w:rsidRDefault="00735A27" w:rsidP="00A312A8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9F7AB14" w14:textId="77777777" w:rsidR="00735A27" w:rsidRPr="00F20B29" w:rsidRDefault="00735A27" w:rsidP="00A312A8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735A27" w:rsidRPr="00F20B29" w14:paraId="05BE8D4C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7F5D" w14:textId="77777777" w:rsidR="00735A27" w:rsidRPr="00A4626E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2F6002">
              <w:rPr>
                <w:sz w:val="18"/>
                <w:szCs w:val="18"/>
              </w:rPr>
              <w:t>La domanda</w:t>
            </w:r>
            <w:r>
              <w:rPr>
                <w:sz w:val="18"/>
                <w:szCs w:val="18"/>
              </w:rPr>
              <w:t xml:space="preserve"> di liquidazione del SAL/SALDO finale</w:t>
            </w:r>
            <w:r w:rsidRPr="002F6002">
              <w:rPr>
                <w:sz w:val="18"/>
                <w:szCs w:val="18"/>
              </w:rPr>
              <w:t xml:space="preserve"> è stata presentata secondo le modalità </w:t>
            </w:r>
            <w:r>
              <w:rPr>
                <w:sz w:val="18"/>
                <w:szCs w:val="18"/>
              </w:rPr>
              <w:t xml:space="preserve">e le tempistiche </w:t>
            </w:r>
            <w:r w:rsidRPr="002F6002">
              <w:rPr>
                <w:sz w:val="18"/>
                <w:szCs w:val="18"/>
              </w:rPr>
              <w:t>previste nel</w:t>
            </w:r>
            <w:r>
              <w:rPr>
                <w:sz w:val="18"/>
                <w:szCs w:val="18"/>
              </w:rPr>
              <w:t>l’Avviso di selezione/contratto /lettera di incarico</w:t>
            </w:r>
            <w:r w:rsidRPr="00A4626E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046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BECE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95D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2B0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4F515993" w14:textId="77777777" w:rsidTr="00A312A8">
        <w:trPr>
          <w:trHeight w:val="52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5E78" w14:textId="77777777" w:rsidR="00735A27" w:rsidRPr="00F20B29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risulta debitamente compilata, sottoscritta e corredata di un valido documento di riconoscimento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814D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174D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E2C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C53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2D2ED11E" w14:textId="77777777" w:rsidTr="00A312A8">
        <w:trPr>
          <w:trHeight w:val="40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40E1" w14:textId="77777777" w:rsidR="00735A27" w:rsidRPr="00F20B29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di SAL/Saldo rispetta la percentuale di avanzamento prevista dal</w:t>
            </w:r>
            <w:r>
              <w:rPr>
                <w:sz w:val="18"/>
                <w:szCs w:val="18"/>
              </w:rPr>
              <w:t>l’Avviso di selezione/contratto /lettera di incarico?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E7D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A607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379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FFB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6C4509A8" w14:textId="77777777" w:rsidTr="00A312A8">
        <w:trPr>
          <w:trHeight w:val="68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4A3B" w14:textId="77777777" w:rsidR="00735A27" w:rsidRPr="002F6002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 di richiesta di Saldo, l’operazione è stata realizzata nei termini previsti dal</w:t>
            </w:r>
            <w:r>
              <w:rPr>
                <w:sz w:val="18"/>
                <w:szCs w:val="18"/>
              </w:rPr>
              <w:t>l’Avviso di selezione/contratto / lettera di incarico?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AD9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A8DB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CC4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76C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65FAC74" w14:textId="77777777" w:rsidTr="00A312A8">
        <w:trPr>
          <w:trHeight w:val="5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6FE9" w14:textId="77777777" w:rsidR="00735A27" w:rsidRPr="00F20B29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di risposta negativa alla domanda di cui al punto precedente, è stata presentata una richiesta di proroga</w:t>
            </w:r>
            <w:r>
              <w:rPr>
                <w:sz w:val="18"/>
                <w:szCs w:val="18"/>
              </w:rPr>
              <w:t xml:space="preserve"> ?)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1D7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B75F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A07D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A13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9282B49" w14:textId="77777777" w:rsidTr="00A312A8">
        <w:trPr>
          <w:trHeight w:val="70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AB50" w14:textId="77777777" w:rsidR="00735A27" w:rsidRPr="00F20B29" w:rsidDel="00F56E12" w:rsidRDefault="00735A27" w:rsidP="00735A27">
            <w:pPr>
              <w:numPr>
                <w:ilvl w:val="0"/>
                <w:numId w:val="3"/>
              </w:numPr>
              <w:spacing w:after="0" w:line="240" w:lineRule="auto"/>
              <w:ind w:left="404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Nel caso, la proroga di cui al punto precedente, è stata formalmente </w:t>
            </w:r>
            <w:r w:rsidRPr="007B71D3">
              <w:rPr>
                <w:sz w:val="18"/>
                <w:szCs w:val="18"/>
              </w:rPr>
              <w:t>autorizzata e comunicata</w:t>
            </w:r>
            <w:r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dall’Autorità di Gestione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1FB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6880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D92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9C0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5113D3A" w14:textId="77777777" w:rsidR="00735A27" w:rsidRDefault="00735A27" w:rsidP="00735A27"/>
    <w:p w14:paraId="7166AC44" w14:textId="77777777" w:rsidR="00735A27" w:rsidRDefault="00735A27" w:rsidP="00735A27"/>
    <w:p w14:paraId="0AEB9083" w14:textId="77777777" w:rsidR="00735A27" w:rsidRDefault="00735A27" w:rsidP="00735A2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735A27" w:rsidRPr="00F20B29" w14:paraId="2D1A1F49" w14:textId="77777777" w:rsidTr="00A312A8">
        <w:trPr>
          <w:trHeight w:val="70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E5FD278" w14:textId="2B8C34FF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03DB65A4" w14:textId="77777777" w:rsidTr="00A312A8">
        <w:trPr>
          <w:trHeight w:val="703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E2EF741" w14:textId="77777777" w:rsidR="00735A27" w:rsidRPr="00F20B29" w:rsidRDefault="00735A27" w:rsidP="00A312A8">
            <w:pPr>
              <w:spacing w:after="0" w:line="240" w:lineRule="auto"/>
              <w:ind w:left="360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AD05A3F" w14:textId="77777777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 (Si)</w:t>
            </w:r>
          </w:p>
          <w:p w14:paraId="3622F05D" w14:textId="77777777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756BF29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9460CF4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F6BC9C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0528A8A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735A27" w:rsidRPr="00F20B29" w14:paraId="73E76BA6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FCED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04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 xml:space="preserve">Le fatture, o </w:t>
            </w:r>
            <w:r w:rsidRPr="005B67C9">
              <w:rPr>
                <w:sz w:val="18"/>
                <w:szCs w:val="18"/>
              </w:rPr>
              <w:t>altri documenti di valore probatorio</w:t>
            </w:r>
            <w:r w:rsidRPr="007911AB">
              <w:rPr>
                <w:sz w:val="18"/>
                <w:szCs w:val="18"/>
              </w:rPr>
              <w:t xml:space="preserve"> equivalente, presentate dal</w:t>
            </w:r>
            <w:r>
              <w:rPr>
                <w:sz w:val="18"/>
                <w:szCs w:val="18"/>
              </w:rPr>
              <w:t xml:space="preserve">l’esperto </w:t>
            </w:r>
            <w:r w:rsidRPr="007911AB">
              <w:rPr>
                <w:sz w:val="18"/>
                <w:szCs w:val="18"/>
              </w:rPr>
              <w:t>recano i seguenti elementi (indicare gli elementi nella sezione “Estremi della documentazione di riferimento”)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DA5A" w14:textId="77777777" w:rsidR="00735A27" w:rsidRDefault="00735A27" w:rsidP="00A312A8">
            <w:pPr>
              <w:jc w:val="center"/>
              <w:rPr>
                <w:sz w:val="18"/>
                <w:szCs w:val="18"/>
              </w:rPr>
            </w:pPr>
          </w:p>
          <w:p w14:paraId="2E1288C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610E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231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4DEE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566D1849" w14:textId="77777777" w:rsidTr="00A312A8">
        <w:trPr>
          <w:trHeight w:val="65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C08F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Numero della fattura;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EE2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8E48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55D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0D4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B36FF97" w14:textId="77777777" w:rsidTr="00A312A8">
        <w:trPr>
          <w:trHeight w:val="69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8AE7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Data di fatturazione (coerente a quanto previsto nel documento </w:t>
            </w:r>
            <w:r w:rsidRPr="00F20B29">
              <w:rPr>
                <w:i/>
                <w:sz w:val="18"/>
                <w:szCs w:val="18"/>
              </w:rPr>
              <w:t>Linee guida per l’ammissibilità delle spese</w:t>
            </w:r>
            <w:r w:rsidRPr="00F20B29">
              <w:rPr>
                <w:sz w:val="18"/>
                <w:szCs w:val="18"/>
              </w:rPr>
              <w:t>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865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FAA5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5E8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A7D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EE608C1" w14:textId="77777777" w:rsidTr="00A312A8">
        <w:trPr>
          <w:trHeight w:val="2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F4B6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dell’intestatario;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AE1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0570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8150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BBEC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17AB471" w14:textId="77777777" w:rsidTr="00A312A8">
        <w:trPr>
          <w:trHeight w:val="4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9A8B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Importo </w:t>
            </w:r>
          </w:p>
          <w:p w14:paraId="3837BCCF" w14:textId="77777777" w:rsidR="00735A27" w:rsidRPr="00F20B29" w:rsidRDefault="00735A27" w:rsidP="00A312A8">
            <w:pPr>
              <w:pStyle w:val="Paragrafoelenco"/>
              <w:spacing w:after="0" w:line="240" w:lineRule="auto"/>
              <w:ind w:left="47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(distinto dall’IVA nei casi previsti dalla legge);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23D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FCB9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043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CF5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06490F5A" w14:textId="77777777" w:rsidTr="00A312A8">
        <w:trPr>
          <w:trHeight w:val="6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0E3F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Coordinate bancarie del soggetto richiedente;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4D6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F29B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191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9AE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1BFD18B" w14:textId="77777777" w:rsidTr="00A312A8">
        <w:trPr>
          <w:trHeight w:val="14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AB57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F28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3C81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F18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ECD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C631293" w14:textId="77777777" w:rsidTr="00A312A8">
        <w:trPr>
          <w:trHeight w:val="68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8862" w14:textId="77777777" w:rsidR="00735A27" w:rsidRPr="00F20B29" w:rsidRDefault="00735A27" w:rsidP="00735A2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Estremi identificativi del</w:t>
            </w:r>
            <w:r>
              <w:rPr>
                <w:sz w:val="18"/>
                <w:szCs w:val="18"/>
              </w:rPr>
              <w:t>l’Avviso di selezione/</w:t>
            </w:r>
            <w:r w:rsidRPr="00F20B29">
              <w:rPr>
                <w:sz w:val="18"/>
                <w:szCs w:val="18"/>
              </w:rPr>
              <w:t xml:space="preserve"> contratto</w:t>
            </w:r>
            <w:r>
              <w:rPr>
                <w:sz w:val="18"/>
                <w:szCs w:val="18"/>
              </w:rPr>
              <w:t xml:space="preserve"> / lettera di incarico</w:t>
            </w:r>
            <w:r w:rsidRPr="00F20B29">
              <w:rPr>
                <w:sz w:val="18"/>
                <w:szCs w:val="18"/>
              </w:rPr>
              <w:t xml:space="preserve"> a cui la fattura si riferisce (ove presente);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ADBA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D35B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2D6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0FCE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A89DC82" w14:textId="77777777" w:rsidTr="00A312A8">
        <w:trPr>
          <w:trHeight w:val="37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68D8" w14:textId="77777777" w:rsidR="00735A27" w:rsidRPr="00F20B29" w:rsidRDefault="00735A27" w:rsidP="00735A2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 dell’attività prestata</w:t>
            </w:r>
          </w:p>
          <w:p w14:paraId="1FDEFF56" w14:textId="77777777" w:rsidR="00735A27" w:rsidRPr="00382134" w:rsidRDefault="00735A27" w:rsidP="00A312A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4A0D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BD53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E28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686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278DEAF4" w14:textId="77777777" w:rsidTr="00A312A8">
        <w:trPr>
          <w:trHeight w:val="7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3DB1" w14:textId="77777777" w:rsidR="00735A27" w:rsidRPr="00F20B29" w:rsidRDefault="00735A27" w:rsidP="00735A2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Indicazione del </w:t>
            </w:r>
            <w:r>
              <w:rPr>
                <w:sz w:val="18"/>
                <w:szCs w:val="18"/>
              </w:rPr>
              <w:t>PN</w:t>
            </w:r>
            <w:r w:rsidRPr="00F20B29">
              <w:rPr>
                <w:sz w:val="18"/>
                <w:szCs w:val="18"/>
              </w:rPr>
              <w:t xml:space="preserve"> FEAMP</w:t>
            </w:r>
            <w:r>
              <w:rPr>
                <w:sz w:val="18"/>
                <w:szCs w:val="18"/>
              </w:rPr>
              <w:t>A</w:t>
            </w:r>
            <w:r w:rsidRPr="00F20B29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21</w:t>
            </w:r>
            <w:r w:rsidRPr="00F20B29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  <w:r w:rsidRPr="00F20B29">
              <w:rPr>
                <w:sz w:val="18"/>
                <w:szCs w:val="18"/>
              </w:rPr>
              <w:t xml:space="preserve">, Priorità, </w:t>
            </w:r>
            <w:r>
              <w:rPr>
                <w:sz w:val="18"/>
                <w:szCs w:val="18"/>
              </w:rPr>
              <w:t>Obiettivo Strategico</w:t>
            </w:r>
            <w:r w:rsidRPr="00F20B29">
              <w:rPr>
                <w:sz w:val="18"/>
                <w:szCs w:val="18"/>
              </w:rPr>
              <w:t>, Azione</w:t>
            </w:r>
            <w:r>
              <w:rPr>
                <w:sz w:val="18"/>
                <w:szCs w:val="18"/>
              </w:rPr>
              <w:t>, Intervento</w:t>
            </w:r>
            <w:r w:rsidRPr="00F20B29">
              <w:rPr>
                <w:sz w:val="18"/>
                <w:szCs w:val="18"/>
              </w:rPr>
              <w:t xml:space="preserve"> e Titolo del progetto ammesso al sostegno;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A0A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9325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AFC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68F9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117F989" w14:textId="77777777" w:rsidTr="00A312A8">
        <w:trPr>
          <w:trHeight w:val="2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6BF5" w14:textId="77777777" w:rsidR="00735A27" w:rsidRPr="00F20B29" w:rsidRDefault="00735A27" w:rsidP="00735A2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Presenza del CUP;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5D4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A338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409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788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7A9ED860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C79F" w14:textId="77777777" w:rsidR="00735A27" w:rsidRPr="00E441C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404"/>
              <w:jc w:val="both"/>
              <w:rPr>
                <w:sz w:val="18"/>
                <w:szCs w:val="18"/>
              </w:rPr>
            </w:pPr>
            <w:r w:rsidRPr="00E441C9">
              <w:rPr>
                <w:sz w:val="18"/>
                <w:szCs w:val="18"/>
              </w:rPr>
              <w:t>La spesa oggetto di verifica è stata sostenuta nel periodo di ammissibilità?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0A3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7F60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63E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B9FC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6572BF02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E74B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spesa risulta congrua con gli obiettivi dell’operazione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EB0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7F7F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07D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F79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6015422B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8C2F" w14:textId="77777777" w:rsidR="00735A27" w:rsidRPr="002F6002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Le spese dichiarate sono conformi a quanto previsto nella documentazione di riferimento</w:t>
            </w:r>
            <w:r>
              <w:rPr>
                <w:sz w:val="18"/>
                <w:szCs w:val="18"/>
              </w:rPr>
              <w:t>?</w:t>
            </w:r>
            <w:r w:rsidRPr="007911A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Disposizioni attuative</w:t>
            </w:r>
            <w:r w:rsidRPr="007911AB">
              <w:rPr>
                <w:sz w:val="18"/>
                <w:szCs w:val="18"/>
              </w:rPr>
              <w:t>, Linee guida per l’ammissibilità delle spese del PN FEAMPA)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ECD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16F9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0A6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D0E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F57D2A1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642F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083C3E">
              <w:rPr>
                <w:sz w:val="18"/>
                <w:szCs w:val="18"/>
              </w:rPr>
              <w:lastRenderedPageBreak/>
              <w:t>È stata fornita</w:t>
            </w:r>
            <w:r w:rsidRPr="00F20B29">
              <w:rPr>
                <w:sz w:val="18"/>
                <w:szCs w:val="18"/>
              </w:rPr>
              <w:t xml:space="preserve"> evidenza dei movimenti bancari (avvenuti su conto corrente bancario dedicato o non) per le verifiche utili alla tracciabilità dei flussi finanziari</w:t>
            </w:r>
            <w:r>
              <w:rPr>
                <w:sz w:val="18"/>
                <w:szCs w:val="18"/>
              </w:rPr>
              <w:t>?</w:t>
            </w:r>
            <w:r w:rsidRPr="00F20B29">
              <w:rPr>
                <w:sz w:val="18"/>
                <w:szCs w:val="18"/>
              </w:rPr>
              <w:t xml:space="preserve"> (SI</w:t>
            </w:r>
            <w:r>
              <w:rPr>
                <w:sz w:val="18"/>
                <w:szCs w:val="18"/>
              </w:rPr>
              <w:t>GE</w:t>
            </w:r>
            <w:r w:rsidRPr="00F20B29">
              <w:rPr>
                <w:sz w:val="18"/>
                <w:szCs w:val="18"/>
              </w:rPr>
              <w:t>PA, ecc.)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1C8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CBB1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3A0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6B79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11535556" w14:textId="77777777" w:rsidTr="00A312A8">
        <w:trPr>
          <w:trHeight w:val="92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43E1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L’importo richiesto a titolo di SAL/Saldo, sommato a quanto già erogato al Beneficiario, rientra nei limiti dell’importo complessivo ammesso a concessione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DCF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B7C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500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CD710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4B4194F6" w14:textId="77777777" w:rsidTr="00A312A8">
        <w:trPr>
          <w:trHeight w:val="306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D7386" w14:textId="77777777" w:rsidR="00735A27" w:rsidRPr="00BE19EF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BE19EF">
              <w:rPr>
                <w:sz w:val="18"/>
                <w:szCs w:val="18"/>
              </w:rPr>
              <w:t>Sono stati acquisiti i seguenti certificati</w:t>
            </w:r>
            <w:r>
              <w:rPr>
                <w:sz w:val="18"/>
                <w:szCs w:val="18"/>
              </w:rPr>
              <w:t>:</w:t>
            </w:r>
            <w:r w:rsidRPr="00BE19EF">
              <w:rPr>
                <w:sz w:val="18"/>
                <w:szCs w:val="18"/>
              </w:rPr>
              <w:t xml:space="preserve"> </w:t>
            </w:r>
          </w:p>
          <w:p w14:paraId="4A45A6C2" w14:textId="77777777" w:rsidR="00735A27" w:rsidRPr="00BE19EF" w:rsidRDefault="00735A27" w:rsidP="00735A2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616" w:hanging="283"/>
              <w:jc w:val="both"/>
              <w:rPr>
                <w:sz w:val="18"/>
                <w:szCs w:val="18"/>
              </w:rPr>
            </w:pPr>
            <w:r w:rsidRPr="00BE19EF">
              <w:rPr>
                <w:sz w:val="18"/>
                <w:szCs w:val="18"/>
              </w:rPr>
              <w:t>Camera di Commercio Industria e Artigianato (ove pertinente) ovvero iscrizione Albo professionale (ove pertinente)</w:t>
            </w:r>
          </w:p>
          <w:p w14:paraId="6D1B3A77" w14:textId="77777777" w:rsidR="00735A27" w:rsidRPr="00BE19EF" w:rsidRDefault="00735A27" w:rsidP="00A312A8">
            <w:pPr>
              <w:pStyle w:val="Paragrafoelenco"/>
              <w:spacing w:after="0" w:line="240" w:lineRule="auto"/>
              <w:ind w:left="616"/>
              <w:jc w:val="both"/>
              <w:rPr>
                <w:sz w:val="6"/>
                <w:szCs w:val="18"/>
              </w:rPr>
            </w:pPr>
          </w:p>
          <w:p w14:paraId="489EC6D7" w14:textId="77777777" w:rsidR="00735A27" w:rsidRPr="00BE19EF" w:rsidRDefault="00735A27" w:rsidP="00A312A8">
            <w:pPr>
              <w:pStyle w:val="Paragrafoelenco"/>
              <w:spacing w:after="0" w:line="240" w:lineRule="auto"/>
              <w:ind w:left="616"/>
              <w:jc w:val="both"/>
              <w:rPr>
                <w:sz w:val="18"/>
                <w:szCs w:val="18"/>
              </w:rPr>
            </w:pPr>
            <w:r w:rsidRPr="00BE19EF">
              <w:rPr>
                <w:sz w:val="18"/>
                <w:szCs w:val="18"/>
              </w:rPr>
              <w:t>oppure</w:t>
            </w:r>
          </w:p>
          <w:p w14:paraId="0E3EF742" w14:textId="77777777" w:rsidR="00735A27" w:rsidRPr="00BE19EF" w:rsidRDefault="00735A27" w:rsidP="00A312A8">
            <w:pPr>
              <w:pStyle w:val="Paragrafoelenco"/>
              <w:spacing w:after="0" w:line="240" w:lineRule="auto"/>
              <w:ind w:left="616"/>
              <w:jc w:val="both"/>
              <w:rPr>
                <w:sz w:val="8"/>
                <w:szCs w:val="18"/>
              </w:rPr>
            </w:pPr>
          </w:p>
          <w:p w14:paraId="20A04797" w14:textId="77777777" w:rsidR="00735A27" w:rsidRPr="007911AB" w:rsidRDefault="00735A27" w:rsidP="00735A2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616" w:hanging="283"/>
              <w:jc w:val="both"/>
              <w:rPr>
                <w:sz w:val="18"/>
                <w:szCs w:val="18"/>
              </w:rPr>
            </w:pPr>
            <w:r w:rsidRPr="00BE19EF">
              <w:rPr>
                <w:sz w:val="18"/>
                <w:szCs w:val="18"/>
              </w:rPr>
              <w:t>dichiarazione sostitutiva di certificazione (firmata dal titolare o dal legale rappresentate dell’impresa e corredata da copia del suo documento di identità attestante il possesso del certificato della Camera di Commercio</w:t>
            </w:r>
            <w:r w:rsidRPr="007911AB">
              <w:rPr>
                <w:sz w:val="18"/>
                <w:szCs w:val="18"/>
              </w:rPr>
              <w:t xml:space="preserve">, accompagnata da visura rilasciata dalla Camera di </w:t>
            </w:r>
            <w:r w:rsidRPr="00BE19EF">
              <w:rPr>
                <w:sz w:val="18"/>
                <w:szCs w:val="18"/>
              </w:rPr>
              <w:t>Commercio e richiesta dal Beneficiario ai fini del controllo delle informazioni) ovvero dell’iscrizione all’Albo professionale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309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F3CF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0A77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A4EE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532D0E05" w14:textId="77777777" w:rsidTr="00A312A8">
        <w:trPr>
          <w:trHeight w:val="139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7F41" w14:textId="77777777" w:rsidR="00735A27" w:rsidRPr="00C9176B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C9176B">
              <w:rPr>
                <w:sz w:val="18"/>
                <w:szCs w:val="18"/>
              </w:rPr>
              <w:lastRenderedPageBreak/>
              <w:t>È stata acquisita, laddove previsto, la Comunicazione antimafia di cui all’art. 84 co. 2, d.lgs. 159/2011 richiesta tramite Banca Dati Nazionale Antimafia, in corso di validità per i soggetti di cui all’art. 85 del medesimo decreto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AAF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C096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F69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A5E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3871E494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A8C4" w14:textId="77777777" w:rsidR="00735A27" w:rsidRPr="00C9176B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C9176B">
              <w:rPr>
                <w:sz w:val="18"/>
                <w:szCs w:val="18"/>
              </w:rPr>
              <w:t>È stata acquisita, laddove previsto, l’Informativa antimafia di cui all’art. 84 co. 3 d.lgs. 159/2011 richiesta tramite Banca Dati Nazionale Antimafia, in corso di validità per i soggetti di cui all’art. 85 del medesimo decreto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1D99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71D7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2E3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613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45958960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CFB2" w14:textId="77777777" w:rsidR="00735A27" w:rsidRPr="002F6002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1D3367">
              <w:rPr>
                <w:sz w:val="18"/>
                <w:szCs w:val="18"/>
              </w:rPr>
              <w:t>È stata acquisita la certificazione di non inadempienza rilasciata dall’Agenzia delle Entrate?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8F8B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A3F5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CD64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319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7758204E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11D4" w14:textId="77777777" w:rsidR="00735A27" w:rsidRPr="002F6002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Il DURC on-line acquisito risulta in corso di validità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9F59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EF0D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97C5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366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ADC4454" w14:textId="77777777" w:rsidR="00735A27" w:rsidRDefault="00735A27" w:rsidP="00735A2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735A27" w:rsidRPr="00F20B29" w14:paraId="6B8D8D3E" w14:textId="77777777" w:rsidTr="00A312A8">
        <w:trPr>
          <w:trHeight w:val="847"/>
          <w:tblHeader/>
          <w:jc w:val="center"/>
        </w:trPr>
        <w:tc>
          <w:tcPr>
            <w:tcW w:w="14600" w:type="dxa"/>
            <w:gridSpan w:val="5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16663F0D" w14:textId="4BA5948F" w:rsidR="00735A27" w:rsidRPr="00F20B29" w:rsidRDefault="00735A27" w:rsidP="004420F5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01248E96" w14:textId="77777777" w:rsidTr="00A312A8">
        <w:trPr>
          <w:trHeight w:val="847"/>
          <w:tblHeader/>
          <w:jc w:val="center"/>
        </w:trPr>
        <w:tc>
          <w:tcPr>
            <w:tcW w:w="4098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30707438" w14:textId="77777777" w:rsidR="00735A27" w:rsidRPr="00F20B29" w:rsidRDefault="00735A2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65274303" w14:textId="77777777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 (Si)</w:t>
            </w:r>
          </w:p>
          <w:p w14:paraId="2E42AC8C" w14:textId="77777777" w:rsidR="00735A27" w:rsidRPr="00F20B29" w:rsidRDefault="00735A2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4EE2444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59618A2B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DFE669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73B1A56F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735A27" w:rsidRPr="00F20B29" w14:paraId="45D0709C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27EBC53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La richiesta di pagamento del SAL/Saldo può ritenersi nel suo complesso ricevibile a valere sulla </w:t>
            </w:r>
            <w:r>
              <w:rPr>
                <w:sz w:val="18"/>
                <w:szCs w:val="18"/>
              </w:rPr>
              <w:t>operazione</w:t>
            </w:r>
            <w:r w:rsidRPr="00F20B29">
              <w:rPr>
                <w:sz w:val="18"/>
                <w:szCs w:val="18"/>
              </w:rPr>
              <w:t xml:space="preserve"> indicata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30B9FF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70045D48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727B86D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7F10EC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766AF5AA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687CF0BA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la domanda di cui al precedente punto fosse parzialmente soddisfatta, indicare le eventuali integrazioni necessarie richieste nella sezione “Commenti”;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1C2C0A8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609CB9A7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778B28FC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0B04C4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256EF8AC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005F6B9B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Le eventuali integrazioni di cui al punto precedente sono state trasmesse dal </w:t>
            </w:r>
            <w:r>
              <w:rPr>
                <w:sz w:val="18"/>
                <w:szCs w:val="18"/>
              </w:rPr>
              <w:t>Beneficiario</w:t>
            </w:r>
            <w:r w:rsidRPr="00F20B29">
              <w:rPr>
                <w:sz w:val="18"/>
                <w:szCs w:val="18"/>
              </w:rPr>
              <w:t xml:space="preserve"> entro i termini previsti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7AFBBB3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5BC0AA2E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094D7B02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C74BC76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735A27" w:rsidRPr="00F20B29" w14:paraId="2DD06AF8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2D46B76D" w14:textId="77777777" w:rsidR="00735A27" w:rsidRPr="00F20B29" w:rsidRDefault="00735A27" w:rsidP="00735A2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Le eventuali integrazioni risultano idonee ai fini della ricevibilità della richiesta di pagamento del SAL/Saldo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CF79B61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1210965B" w14:textId="77777777" w:rsidR="00735A27" w:rsidRPr="00F20B29" w:rsidRDefault="00735A2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2164EACA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7901708" w14:textId="77777777" w:rsidR="00735A27" w:rsidRPr="00F20B29" w:rsidRDefault="00735A27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2A82072" w14:textId="77777777" w:rsidR="004420F5" w:rsidRDefault="004420F5" w:rsidP="00735A27">
      <w:pPr>
        <w:ind w:left="567"/>
        <w:rPr>
          <w:rFonts w:cstheme="minorHAnsi"/>
          <w:b/>
          <w:bCs/>
          <w:i/>
          <w:iCs/>
          <w:sz w:val="24"/>
          <w:szCs w:val="24"/>
        </w:rPr>
      </w:pPr>
    </w:p>
    <w:p w14:paraId="5362CE23" w14:textId="5255DA64" w:rsidR="00735A27" w:rsidRPr="00BA2E9B" w:rsidRDefault="00735A27" w:rsidP="00735A27">
      <w:pPr>
        <w:ind w:left="567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1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1"/>
        <w:gridCol w:w="377"/>
        <w:gridCol w:w="231"/>
        <w:gridCol w:w="330"/>
        <w:gridCol w:w="377"/>
        <w:gridCol w:w="575"/>
        <w:gridCol w:w="219"/>
        <w:gridCol w:w="526"/>
        <w:gridCol w:w="219"/>
        <w:gridCol w:w="1545"/>
        <w:gridCol w:w="406"/>
        <w:gridCol w:w="572"/>
        <w:gridCol w:w="1746"/>
        <w:gridCol w:w="1691"/>
        <w:gridCol w:w="765"/>
      </w:tblGrid>
      <w:tr w:rsidR="00735A27" w:rsidRPr="00DF29A0" w14:paraId="402FA08A" w14:textId="77777777" w:rsidTr="00460590">
        <w:trPr>
          <w:trHeight w:val="300"/>
        </w:trPr>
        <w:tc>
          <w:tcPr>
            <w:tcW w:w="1928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F30E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Importo totale del progetto ammesso a finanziamento</w:t>
            </w:r>
          </w:p>
        </w:tc>
        <w:tc>
          <w:tcPr>
            <w:tcW w:w="1298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0780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7F7B81CD" w14:textId="77777777" w:rsidR="00735A27" w:rsidRPr="00922BFF" w:rsidRDefault="00735A2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922BF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735A27" w:rsidRPr="00DF29A0" w14:paraId="69AA782F" w14:textId="77777777" w:rsidTr="00460590">
        <w:trPr>
          <w:trHeight w:val="299"/>
        </w:trPr>
        <w:tc>
          <w:tcPr>
            <w:tcW w:w="1928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2EACC4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98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6C4DA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ABD88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1A5D82F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2634B61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64FACF0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2BC3D9CE" w14:textId="77777777" w:rsidTr="00460590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D18CCC" w14:textId="77777777" w:rsidR="00735A27" w:rsidRPr="001546C3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 w:rsidRPr="001546C3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lastRenderedPageBreak/>
              <w:t>Eventuale variazione dell’importo ammesso a finanziamento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35343" w14:textId="77777777" w:rsidR="00735A27" w:rsidRPr="001546C3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it-IT"/>
              </w:rPr>
            </w:pPr>
          </w:p>
          <w:p w14:paraId="1D6E136C" w14:textId="77777777" w:rsidR="00735A27" w:rsidRPr="001546C3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it-IT"/>
              </w:rPr>
            </w:pPr>
          </w:p>
          <w:p w14:paraId="22EBE729" w14:textId="77777777" w:rsidR="00735A27" w:rsidRPr="001546C3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C9F7" w14:textId="77777777" w:rsidR="00735A27" w:rsidRPr="001546C3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</w:tr>
      <w:tr w:rsidR="00735A27" w:rsidRPr="00DF29A0" w14:paraId="6768F681" w14:textId="77777777" w:rsidTr="00460590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877BD8" w14:textId="77777777" w:rsidR="00735A27" w:rsidRPr="001546C3" w:rsidRDefault="00735A27" w:rsidP="00A312A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1546C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  <w:t>Importo totale ammesso (iniziale + variazione)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6D64C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E7810BA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F2697B8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5A1E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5AA9CEC7" w14:textId="77777777" w:rsidTr="00460590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5A940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FAD5C9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6E8828C" w14:textId="77777777" w:rsidR="00735A27" w:rsidRPr="00517910" w:rsidRDefault="00735A2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 /No</w:t>
            </w:r>
          </w:p>
          <w:p w14:paraId="40E4F885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1EE0FB" w14:textId="77777777" w:rsidR="00735A27" w:rsidRPr="00517910" w:rsidRDefault="00735A2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735A27" w:rsidRPr="00DF29A0" w14:paraId="205156D8" w14:textId="77777777" w:rsidTr="00460590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6EA114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Indicare il n° di SAL ricevuti e la relativa percentuale di ciascuno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64E9D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2A2A869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523BA02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A3ADDB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525DC880" w14:textId="77777777" w:rsidTr="00460590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7D5D5B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SAL aggiornato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35170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A080663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0E9CF7E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9F237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15939F99" w14:textId="77777777" w:rsidTr="00460590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E1A9E4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F9666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079A995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66BB3DD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FECFD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533983B7" w14:textId="77777777" w:rsidTr="00460590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5E6375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6628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2CDE087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F2B6645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F4CFD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3DF6939A" w14:textId="77777777" w:rsidTr="00460590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C6B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Spesa</w:t>
            </w: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ammissibile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 controllo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AE602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1B6E591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091DBD7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6ABC416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E58EF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2B0F35CF" w14:textId="77777777" w:rsidTr="00460590">
        <w:trPr>
          <w:trHeight w:val="300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5F6D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Totale liquidabile a controllo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A254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E46402A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8186851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B66DC32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A2BCC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576BA37C" w14:textId="77777777" w:rsidTr="00460590">
        <w:trPr>
          <w:trHeight w:val="300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90140E" w14:textId="77777777" w:rsidR="00735A27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Residuo totale da liquidare sul progetto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E0600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518E839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79196DB" w14:textId="77777777" w:rsidR="00735A27" w:rsidRPr="00DF29A0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51DF9" w14:textId="77777777" w:rsidR="00735A27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00655FA8" w14:textId="77777777" w:rsidTr="004605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62" w:type="pct"/>
          <w:trHeight w:val="330"/>
        </w:trPr>
        <w:tc>
          <w:tcPr>
            <w:tcW w:w="1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B791" w14:textId="77777777" w:rsidR="00735A27" w:rsidRDefault="00735A2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5A6E289D" w14:textId="77777777" w:rsidR="00735A27" w:rsidRDefault="00735A2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7F4D4501" w14:textId="77777777" w:rsidR="00CF4DE7" w:rsidRDefault="00CF4DE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4F19014D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Note su importi non ammissibili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C0E4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9D1A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EA13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ECFDE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93FF4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5858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069A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B2B98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44467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109A0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E950" w14:textId="77777777" w:rsidR="00735A27" w:rsidRPr="00DF29A0" w:rsidRDefault="00735A2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735A27" w:rsidRPr="00DF29A0" w14:paraId="1225891C" w14:textId="77777777" w:rsidTr="004605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36F58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20A36F78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8F8110E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1FB32459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6863124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5517FE81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148B7F32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69B5CF5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5149FAE5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1E2AFF81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7298C94F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6A6FC68B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5D20C399" w14:textId="77777777" w:rsidR="00735A27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CFC9D26" w14:textId="77777777" w:rsidR="00735A27" w:rsidRPr="00DF29A0" w:rsidRDefault="00735A2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1DD36044" w14:textId="77777777" w:rsidTr="004605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9A388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722F7D94" w14:textId="77777777" w:rsidTr="004605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0CB99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25820493" w14:textId="77777777" w:rsidTr="004605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17E2B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DF29A0" w14:paraId="0D933B55" w14:textId="77777777" w:rsidTr="004605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643C9" w14:textId="77777777" w:rsidR="00735A27" w:rsidRPr="00DF29A0" w:rsidRDefault="00735A2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735A27" w:rsidRPr="001C598A" w14:paraId="1A3A5692" w14:textId="77777777" w:rsidTr="004605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62" w:type="pct"/>
          <w:trHeight w:val="300"/>
        </w:trPr>
        <w:tc>
          <w:tcPr>
            <w:tcW w:w="4738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7E007" w14:textId="2D3CDA5C" w:rsidR="00735A27" w:rsidRPr="001C598A" w:rsidRDefault="00735A2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Il sottoscritto dichiara, inoltre, di appartenere ad un Ufficio diverso da quello dell’A</w:t>
            </w:r>
            <w:r w:rsidR="004420F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d</w:t>
            </w:r>
            <w:r w:rsidRPr="001C5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G. </w:t>
            </w:r>
          </w:p>
        </w:tc>
      </w:tr>
    </w:tbl>
    <w:p w14:paraId="6C138233" w14:textId="77777777" w:rsidR="00735A27" w:rsidRDefault="00735A27" w:rsidP="00735A27"/>
    <w:tbl>
      <w:tblPr>
        <w:tblStyle w:val="Grigliatabella"/>
        <w:tblW w:w="14454" w:type="dxa"/>
        <w:tblLook w:val="04A0" w:firstRow="1" w:lastRow="0" w:firstColumn="1" w:lastColumn="0" w:noHBand="0" w:noVBand="1"/>
      </w:tblPr>
      <w:tblGrid>
        <w:gridCol w:w="1555"/>
        <w:gridCol w:w="12899"/>
      </w:tblGrid>
      <w:tr w:rsidR="00735A27" w14:paraId="3FE38986" w14:textId="77777777" w:rsidTr="00460590">
        <w:tc>
          <w:tcPr>
            <w:tcW w:w="1555" w:type="dxa"/>
            <w:vAlign w:val="center"/>
          </w:tcPr>
          <w:p w14:paraId="4376D750" w14:textId="77777777" w:rsidR="00735A27" w:rsidRPr="00DC2989" w:rsidRDefault="00735A2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12899" w:type="dxa"/>
          </w:tcPr>
          <w:p w14:paraId="412EEA69" w14:textId="77777777" w:rsidR="00735A27" w:rsidRDefault="00735A27" w:rsidP="00A312A8"/>
        </w:tc>
      </w:tr>
      <w:tr w:rsidR="00735A27" w14:paraId="7C879C62" w14:textId="77777777" w:rsidTr="00460590">
        <w:tc>
          <w:tcPr>
            <w:tcW w:w="1555" w:type="dxa"/>
            <w:vAlign w:val="center"/>
          </w:tcPr>
          <w:p w14:paraId="171FA92E" w14:textId="77777777" w:rsidR="00735A27" w:rsidRPr="00DC2989" w:rsidRDefault="00735A2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Esito controllo</w:t>
            </w:r>
          </w:p>
        </w:tc>
        <w:tc>
          <w:tcPr>
            <w:tcW w:w="12899" w:type="dxa"/>
          </w:tcPr>
          <w:p w14:paraId="34AA18D6" w14:textId="77777777" w:rsidR="00735A27" w:rsidRDefault="00735A27" w:rsidP="00A312A8"/>
        </w:tc>
      </w:tr>
      <w:tr w:rsidR="00735A27" w14:paraId="15DBC53A" w14:textId="77777777" w:rsidTr="00460590">
        <w:tc>
          <w:tcPr>
            <w:tcW w:w="1555" w:type="dxa"/>
            <w:vAlign w:val="center"/>
          </w:tcPr>
          <w:p w14:paraId="79876936" w14:textId="77777777" w:rsidR="00735A27" w:rsidRPr="00DC2989" w:rsidRDefault="00735A2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12899" w:type="dxa"/>
          </w:tcPr>
          <w:p w14:paraId="5ADC4882" w14:textId="77777777" w:rsidR="00735A27" w:rsidRDefault="00735A27" w:rsidP="00A312A8"/>
          <w:p w14:paraId="4FD681DC" w14:textId="77777777" w:rsidR="00735A27" w:rsidRDefault="00735A27" w:rsidP="00A312A8"/>
          <w:p w14:paraId="7340BE91" w14:textId="77777777" w:rsidR="00735A27" w:rsidRDefault="00735A27" w:rsidP="00A312A8"/>
        </w:tc>
      </w:tr>
    </w:tbl>
    <w:p w14:paraId="2B2A01FC" w14:textId="77777777" w:rsidR="00735A27" w:rsidRDefault="00735A27" w:rsidP="00735A27"/>
    <w:p w14:paraId="45625D61" w14:textId="77777777" w:rsidR="00CF4DE7" w:rsidRDefault="00CF4DE7" w:rsidP="00735A27"/>
    <w:tbl>
      <w:tblPr>
        <w:tblStyle w:val="Grigliatabella"/>
        <w:tblW w:w="14454" w:type="dxa"/>
        <w:tblLook w:val="04A0" w:firstRow="1" w:lastRow="0" w:firstColumn="1" w:lastColumn="0" w:noHBand="0" w:noVBand="1"/>
      </w:tblPr>
      <w:tblGrid>
        <w:gridCol w:w="2405"/>
        <w:gridCol w:w="12049"/>
      </w:tblGrid>
      <w:tr w:rsidR="00735A27" w14:paraId="06FE7A16" w14:textId="77777777" w:rsidTr="00460590">
        <w:tc>
          <w:tcPr>
            <w:tcW w:w="2405" w:type="dxa"/>
            <w:vAlign w:val="center"/>
          </w:tcPr>
          <w:p w14:paraId="059AF811" w14:textId="77777777" w:rsidR="00735A27" w:rsidRPr="00BE336D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t>Commissione istituita</w:t>
            </w:r>
          </w:p>
        </w:tc>
        <w:tc>
          <w:tcPr>
            <w:tcW w:w="12049" w:type="dxa"/>
          </w:tcPr>
          <w:p w14:paraId="252B5DA6" w14:textId="77777777" w:rsidR="00735A27" w:rsidRDefault="00735A27" w:rsidP="00A312A8"/>
          <w:p w14:paraId="0BB468FF" w14:textId="77777777" w:rsidR="00735A27" w:rsidRDefault="00735A27" w:rsidP="00A312A8"/>
          <w:p w14:paraId="232CC140" w14:textId="77777777" w:rsidR="00735A27" w:rsidRDefault="00735A27" w:rsidP="00A312A8"/>
        </w:tc>
      </w:tr>
    </w:tbl>
    <w:p w14:paraId="6B9E5C8E" w14:textId="77777777" w:rsidR="00735A27" w:rsidRDefault="00735A27" w:rsidP="00735A27"/>
    <w:tbl>
      <w:tblPr>
        <w:tblStyle w:val="Grigliatabella"/>
        <w:tblW w:w="14454" w:type="dxa"/>
        <w:tblLook w:val="04A0" w:firstRow="1" w:lastRow="0" w:firstColumn="1" w:lastColumn="0" w:noHBand="0" w:noVBand="1"/>
      </w:tblPr>
      <w:tblGrid>
        <w:gridCol w:w="2405"/>
        <w:gridCol w:w="3402"/>
        <w:gridCol w:w="8647"/>
      </w:tblGrid>
      <w:tr w:rsidR="00735A27" w14:paraId="7913428F" w14:textId="77777777" w:rsidTr="00460590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3551A720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8855410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4DF6B0B2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BE57010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  <w:vAlign w:val="center"/>
          </w:tcPr>
          <w:p w14:paraId="7C08CFA7" w14:textId="77777777" w:rsidR="00735A27" w:rsidRDefault="00735A27" w:rsidP="00A312A8"/>
        </w:tc>
      </w:tr>
      <w:tr w:rsidR="00735A27" w14:paraId="3B267786" w14:textId="77777777" w:rsidTr="00460590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ED62C1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F27B3B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E3650" w14:textId="77777777" w:rsidR="00735A27" w:rsidRDefault="00735A2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735A27" w14:paraId="43AFD21A" w14:textId="77777777" w:rsidTr="00460590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4DC42F10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A4E5B6A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2B15F336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02248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FD874" w14:textId="77777777" w:rsidR="00735A27" w:rsidRDefault="00735A27" w:rsidP="00A312A8"/>
        </w:tc>
      </w:tr>
      <w:tr w:rsidR="00735A27" w14:paraId="01A26DF5" w14:textId="77777777" w:rsidTr="00460590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1C01DE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07400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EEC904" w14:textId="77777777" w:rsidR="00735A27" w:rsidRDefault="00735A2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735A27" w14:paraId="38D1115B" w14:textId="77777777" w:rsidTr="00460590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0F8C4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63449D9" w14:textId="77777777" w:rsidR="00735A27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2F01FC8C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26437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B9E9F" w14:textId="77777777" w:rsidR="00735A27" w:rsidRDefault="00735A27" w:rsidP="00A312A8"/>
        </w:tc>
      </w:tr>
      <w:tr w:rsidR="00735A27" w14:paraId="0B4F085C" w14:textId="77777777" w:rsidTr="00460590"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3907F" w14:textId="77777777" w:rsidR="00735A27" w:rsidRPr="00D428C9" w:rsidRDefault="00735A2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B3A12" w14:textId="77777777" w:rsidR="00735A27" w:rsidRPr="00D428C9" w:rsidRDefault="00735A2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F8786" w14:textId="77777777" w:rsidR="00735A27" w:rsidRDefault="00735A2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</w:tbl>
    <w:p w14:paraId="72007262" w14:textId="77777777" w:rsidR="00735A27" w:rsidRDefault="00735A27" w:rsidP="00735A27"/>
    <w:p w14:paraId="52238C7E" w14:textId="77777777" w:rsidR="00735A27" w:rsidRDefault="00735A27" w:rsidP="00A32E87">
      <w:pPr>
        <w:spacing w:after="0"/>
        <w:ind w:firstLine="708"/>
        <w:rPr>
          <w:b/>
          <w:sz w:val="28"/>
        </w:rPr>
      </w:pPr>
    </w:p>
    <w:sectPr w:rsidR="00735A27" w:rsidSect="005F023E">
      <w:headerReference w:type="default" r:id="rId16"/>
      <w:footerReference w:type="default" r:id="rId17"/>
      <w:pgSz w:w="16838" w:h="11906" w:orient="landscape"/>
      <w:pgMar w:top="1134" w:right="141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B2FA4" w14:textId="77777777" w:rsidR="00F827CA" w:rsidRDefault="00F827CA" w:rsidP="00A842B5">
      <w:pPr>
        <w:spacing w:after="0" w:line="240" w:lineRule="auto"/>
      </w:pPr>
      <w:r>
        <w:separator/>
      </w:r>
    </w:p>
  </w:endnote>
  <w:endnote w:type="continuationSeparator" w:id="0">
    <w:p w14:paraId="6A615FC5" w14:textId="77777777" w:rsidR="00F827CA" w:rsidRDefault="00F827CA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B518F" w14:textId="77777777" w:rsidR="007F7B22" w:rsidRDefault="007F7B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8902392"/>
      <w:docPartObj>
        <w:docPartGallery w:val="Page Numbers (Bottom of Page)"/>
        <w:docPartUnique/>
      </w:docPartObj>
    </w:sdtPr>
    <w:sdtEndPr/>
    <w:sdtContent>
      <w:p w14:paraId="277C3B49" w14:textId="3FC5EC2E" w:rsidR="004820C8" w:rsidRDefault="004820C8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B3702F" w14:textId="77777777" w:rsidR="00415991" w:rsidRDefault="004159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EBDA6" w14:textId="77777777" w:rsidR="007F7B22" w:rsidRDefault="007F7B22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8362023"/>
      <w:docPartObj>
        <w:docPartGallery w:val="Page Numbers (Bottom of Page)"/>
        <w:docPartUnique/>
      </w:docPartObj>
    </w:sdtPr>
    <w:sdtEndPr/>
    <w:sdtContent>
      <w:p w14:paraId="1A9D7C5C" w14:textId="609E0436" w:rsidR="00A316EB" w:rsidRDefault="00A316E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33D8E0" w14:textId="77777777" w:rsidR="00735A27" w:rsidRDefault="00735A27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3BF1B" w14:textId="77777777" w:rsidR="00D83681" w:rsidRDefault="00D836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6D94A" w14:textId="77777777" w:rsidR="00F827CA" w:rsidRDefault="00F827CA" w:rsidP="00A842B5">
      <w:pPr>
        <w:spacing w:after="0" w:line="240" w:lineRule="auto"/>
      </w:pPr>
      <w:r>
        <w:separator/>
      </w:r>
    </w:p>
  </w:footnote>
  <w:footnote w:type="continuationSeparator" w:id="0">
    <w:p w14:paraId="2A3DA7D6" w14:textId="77777777" w:rsidR="00F827CA" w:rsidRDefault="00F827CA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A27D2" w14:textId="77777777" w:rsidR="007F7B22" w:rsidRDefault="007F7B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bottomFromText="200" w:horzAnchor="margin" w:tblpXSpec="center" w:tblpY="-420"/>
      <w:tblW w:w="1332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42"/>
      <w:gridCol w:w="2834"/>
      <w:gridCol w:w="3543"/>
      <w:gridCol w:w="3401"/>
    </w:tblGrid>
    <w:tr w:rsidR="007F7B22" w:rsidRPr="007F7B22" w14:paraId="56D51464" w14:textId="77777777" w:rsidTr="007F7B22">
      <w:trPr>
        <w:cantSplit/>
        <w:trHeight w:val="2134"/>
      </w:trPr>
      <w:tc>
        <w:tcPr>
          <w:tcW w:w="3544" w:type="dxa"/>
          <w:vAlign w:val="center"/>
          <w:hideMark/>
        </w:tcPr>
        <w:p w14:paraId="4FB18A8B" w14:textId="77777777" w:rsidR="007F7B22" w:rsidRPr="007F7B22" w:rsidRDefault="007F7B22" w:rsidP="007F7B2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477C2CD3" wp14:editId="01D07518">
                <wp:extent cx="1005840" cy="640080"/>
                <wp:effectExtent l="0" t="0" r="3810" b="7620"/>
                <wp:docPr id="7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1CE4A3" w14:textId="77777777" w:rsidR="007F7B22" w:rsidRPr="007F7B22" w:rsidRDefault="007F7B22" w:rsidP="007F7B2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</w:tcPr>
        <w:p w14:paraId="147C41DF" w14:textId="77777777" w:rsidR="007F7B22" w:rsidRPr="007F7B22" w:rsidRDefault="007F7B22" w:rsidP="007F7B2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7DF7B6C3" w14:textId="77777777" w:rsidR="007F7B22" w:rsidRPr="007F7B22" w:rsidRDefault="007F7B22" w:rsidP="007F7B2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232B643B" w14:textId="78723E02" w:rsidR="007F7B22" w:rsidRPr="007F7B22" w:rsidRDefault="00973BFF" w:rsidP="00973BF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4312828E" wp14:editId="25A650B0">
                <wp:extent cx="1704975" cy="742950"/>
                <wp:effectExtent l="0" t="0" r="9525" b="0"/>
                <wp:docPr id="199294610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Align w:val="center"/>
          <w:hideMark/>
        </w:tcPr>
        <w:p w14:paraId="52B0FBFB" w14:textId="77777777" w:rsidR="007F7B22" w:rsidRPr="007F7B22" w:rsidRDefault="007F7B22" w:rsidP="007F7B2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3528D669" wp14:editId="7AB658EE">
                <wp:extent cx="1303020" cy="693420"/>
                <wp:effectExtent l="0" t="0" r="0" b="0"/>
                <wp:docPr id="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6ABFB023" w14:textId="77777777" w:rsidR="007F7B22" w:rsidRPr="007F7B22" w:rsidRDefault="007F7B22" w:rsidP="007F7B2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407E8AB0" wp14:editId="519B4EE3">
                <wp:extent cx="541020" cy="838200"/>
                <wp:effectExtent l="0" t="0" r="0" b="0"/>
                <wp:docPr id="9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CE1436D" w14:textId="77777777" w:rsidR="007F7B22" w:rsidRDefault="007F7B2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20905" w14:textId="77777777" w:rsidR="007F7B22" w:rsidRDefault="007F7B22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bottomFromText="200" w:horzAnchor="margin" w:tblpXSpec="center" w:tblpY="-420"/>
      <w:tblW w:w="1332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42"/>
      <w:gridCol w:w="2834"/>
      <w:gridCol w:w="3543"/>
      <w:gridCol w:w="3401"/>
    </w:tblGrid>
    <w:tr w:rsidR="00564828" w:rsidRPr="007F7B22" w14:paraId="49E4FCA1" w14:textId="77777777" w:rsidTr="00AD4D82">
      <w:trPr>
        <w:cantSplit/>
        <w:trHeight w:val="2134"/>
      </w:trPr>
      <w:tc>
        <w:tcPr>
          <w:tcW w:w="3544" w:type="dxa"/>
          <w:vAlign w:val="center"/>
          <w:hideMark/>
        </w:tcPr>
        <w:p w14:paraId="1C089E0E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70BC971C" wp14:editId="0DFDF939">
                <wp:extent cx="1005840" cy="640080"/>
                <wp:effectExtent l="0" t="0" r="3810" b="7620"/>
                <wp:docPr id="81185625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1A4443F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</w:tcPr>
        <w:p w14:paraId="65DAF176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1B6E2E23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6CECA843" w14:textId="6B54C957" w:rsidR="00564828" w:rsidRPr="007F7B22" w:rsidRDefault="001A7847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5B30E055" wp14:editId="41E43868">
                <wp:extent cx="1704975" cy="742950"/>
                <wp:effectExtent l="0" t="0" r="9525" b="0"/>
                <wp:docPr id="80032961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Align w:val="center"/>
          <w:hideMark/>
        </w:tcPr>
        <w:p w14:paraId="4E001158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634EB07C" wp14:editId="5CD56866">
                <wp:extent cx="1303020" cy="693420"/>
                <wp:effectExtent l="0" t="0" r="0" b="0"/>
                <wp:docPr id="1967864199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73A6324F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02130BB7" wp14:editId="2FB52C38">
                <wp:extent cx="541020" cy="838200"/>
                <wp:effectExtent l="0" t="0" r="0" b="0"/>
                <wp:docPr id="76534309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852536" w14:textId="77777777" w:rsidR="00735A27" w:rsidRDefault="00735A27">
    <w:pPr>
      <w:pStyle w:val="Intestazione"/>
    </w:pPr>
  </w:p>
  <w:p w14:paraId="27DDBF5A" w14:textId="77777777" w:rsidR="00564828" w:rsidRDefault="00564828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bottomFromText="200" w:horzAnchor="margin" w:tblpXSpec="center" w:tblpY="-420"/>
      <w:tblW w:w="1332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42"/>
      <w:gridCol w:w="2834"/>
      <w:gridCol w:w="3543"/>
      <w:gridCol w:w="3401"/>
    </w:tblGrid>
    <w:tr w:rsidR="00564828" w:rsidRPr="007F7B22" w14:paraId="215C4624" w14:textId="77777777" w:rsidTr="00AD4D82">
      <w:trPr>
        <w:cantSplit/>
        <w:trHeight w:val="2134"/>
      </w:trPr>
      <w:tc>
        <w:tcPr>
          <w:tcW w:w="3544" w:type="dxa"/>
          <w:vAlign w:val="center"/>
          <w:hideMark/>
        </w:tcPr>
        <w:p w14:paraId="546E37C9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6BFBA9D8" wp14:editId="30AFAA59">
                <wp:extent cx="1005840" cy="640080"/>
                <wp:effectExtent l="0" t="0" r="3810" b="7620"/>
                <wp:docPr id="1329841085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35F09E4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</w:tcPr>
        <w:p w14:paraId="100B2A93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176D0C77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4D83FA83" w14:textId="7A8F6061" w:rsidR="00564828" w:rsidRPr="007F7B22" w:rsidRDefault="00AA1FC0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166F86F3" wp14:editId="0A4E57EA">
                <wp:extent cx="1704975" cy="742950"/>
                <wp:effectExtent l="0" t="0" r="9525" b="0"/>
                <wp:docPr id="28728959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Align w:val="center"/>
          <w:hideMark/>
        </w:tcPr>
        <w:p w14:paraId="5B2E3FCA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5E26DAF1" wp14:editId="13AA3BC0">
                <wp:extent cx="1303020" cy="693420"/>
                <wp:effectExtent l="0" t="0" r="0" b="0"/>
                <wp:docPr id="2143024969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18521E2C" w14:textId="77777777" w:rsidR="00564828" w:rsidRPr="007F7B22" w:rsidRDefault="00564828" w:rsidP="00564828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7F7B22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04C2F352" wp14:editId="45FD379A">
                <wp:extent cx="541020" cy="838200"/>
                <wp:effectExtent l="0" t="0" r="0" b="0"/>
                <wp:docPr id="1010381044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7777777" w:rsidR="00A842B5" w:rsidRDefault="00A842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5" w15:restartNumberingAfterBreak="0">
    <w:nsid w:val="72CF4220"/>
    <w:multiLevelType w:val="hybridMultilevel"/>
    <w:tmpl w:val="279CDA9C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4E5EDF1E">
      <w:start w:val="1"/>
      <w:numFmt w:val="lowerLetter"/>
      <w:lvlText w:val="%3)"/>
      <w:lvlJc w:val="left"/>
      <w:pPr>
        <w:ind w:left="2028" w:hanging="408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2216102">
    <w:abstractNumId w:val="0"/>
  </w:num>
  <w:num w:numId="2" w16cid:durableId="343746034">
    <w:abstractNumId w:val="2"/>
  </w:num>
  <w:num w:numId="3" w16cid:durableId="1101804771">
    <w:abstractNumId w:val="5"/>
  </w:num>
  <w:num w:numId="4" w16cid:durableId="251554723">
    <w:abstractNumId w:val="3"/>
  </w:num>
  <w:num w:numId="5" w16cid:durableId="728771473">
    <w:abstractNumId w:val="1"/>
  </w:num>
  <w:num w:numId="6" w16cid:durableId="3457948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18B3"/>
    <w:rsid w:val="00002820"/>
    <w:rsid w:val="00004F03"/>
    <w:rsid w:val="00020594"/>
    <w:rsid w:val="000219FE"/>
    <w:rsid w:val="000314CD"/>
    <w:rsid w:val="00034955"/>
    <w:rsid w:val="00044936"/>
    <w:rsid w:val="00053DC4"/>
    <w:rsid w:val="000542E1"/>
    <w:rsid w:val="00093A2B"/>
    <w:rsid w:val="000C219D"/>
    <w:rsid w:val="000F1947"/>
    <w:rsid w:val="00100782"/>
    <w:rsid w:val="00107481"/>
    <w:rsid w:val="00111842"/>
    <w:rsid w:val="0011244E"/>
    <w:rsid w:val="00125333"/>
    <w:rsid w:val="00142464"/>
    <w:rsid w:val="0015183C"/>
    <w:rsid w:val="001617AA"/>
    <w:rsid w:val="0016396D"/>
    <w:rsid w:val="001669D2"/>
    <w:rsid w:val="001709CB"/>
    <w:rsid w:val="001748B8"/>
    <w:rsid w:val="00191567"/>
    <w:rsid w:val="001A7847"/>
    <w:rsid w:val="001B4A0A"/>
    <w:rsid w:val="001C1687"/>
    <w:rsid w:val="001C3CFB"/>
    <w:rsid w:val="001D2E10"/>
    <w:rsid w:val="001E5105"/>
    <w:rsid w:val="001F2F43"/>
    <w:rsid w:val="001F3E1A"/>
    <w:rsid w:val="001F7FF4"/>
    <w:rsid w:val="00204408"/>
    <w:rsid w:val="0021731B"/>
    <w:rsid w:val="002231FD"/>
    <w:rsid w:val="00230832"/>
    <w:rsid w:val="00230AFF"/>
    <w:rsid w:val="00232B95"/>
    <w:rsid w:val="00245B8B"/>
    <w:rsid w:val="0026426A"/>
    <w:rsid w:val="0027691B"/>
    <w:rsid w:val="00291ED0"/>
    <w:rsid w:val="0029732C"/>
    <w:rsid w:val="002A1484"/>
    <w:rsid w:val="002B541B"/>
    <w:rsid w:val="002D25A8"/>
    <w:rsid w:val="002D677C"/>
    <w:rsid w:val="002E6D91"/>
    <w:rsid w:val="00321EAE"/>
    <w:rsid w:val="00334186"/>
    <w:rsid w:val="0035041C"/>
    <w:rsid w:val="00356DCE"/>
    <w:rsid w:val="00366DED"/>
    <w:rsid w:val="0037645D"/>
    <w:rsid w:val="003770CA"/>
    <w:rsid w:val="00380BC0"/>
    <w:rsid w:val="00384B65"/>
    <w:rsid w:val="0039275F"/>
    <w:rsid w:val="00393D8C"/>
    <w:rsid w:val="0039726E"/>
    <w:rsid w:val="003A4FCB"/>
    <w:rsid w:val="003A7A72"/>
    <w:rsid w:val="003B2058"/>
    <w:rsid w:val="003B5014"/>
    <w:rsid w:val="003C4E50"/>
    <w:rsid w:val="003D1B12"/>
    <w:rsid w:val="003D1B89"/>
    <w:rsid w:val="00415991"/>
    <w:rsid w:val="00416141"/>
    <w:rsid w:val="00425349"/>
    <w:rsid w:val="00425D20"/>
    <w:rsid w:val="00425D68"/>
    <w:rsid w:val="004349C2"/>
    <w:rsid w:val="004420F5"/>
    <w:rsid w:val="004551F2"/>
    <w:rsid w:val="00460590"/>
    <w:rsid w:val="00463746"/>
    <w:rsid w:val="00466FAD"/>
    <w:rsid w:val="00470552"/>
    <w:rsid w:val="0047441E"/>
    <w:rsid w:val="004820C8"/>
    <w:rsid w:val="00484F03"/>
    <w:rsid w:val="0048591E"/>
    <w:rsid w:val="00485E03"/>
    <w:rsid w:val="00487E3F"/>
    <w:rsid w:val="004A305E"/>
    <w:rsid w:val="004D7B3A"/>
    <w:rsid w:val="004E4918"/>
    <w:rsid w:val="004F14DC"/>
    <w:rsid w:val="00505987"/>
    <w:rsid w:val="00506355"/>
    <w:rsid w:val="00511C0D"/>
    <w:rsid w:val="00514A07"/>
    <w:rsid w:val="00520F0E"/>
    <w:rsid w:val="00521CD9"/>
    <w:rsid w:val="00536561"/>
    <w:rsid w:val="00536E20"/>
    <w:rsid w:val="00541CED"/>
    <w:rsid w:val="005464D9"/>
    <w:rsid w:val="00561957"/>
    <w:rsid w:val="005639B2"/>
    <w:rsid w:val="00564828"/>
    <w:rsid w:val="00564834"/>
    <w:rsid w:val="00565DC1"/>
    <w:rsid w:val="005719DA"/>
    <w:rsid w:val="0057556B"/>
    <w:rsid w:val="00592786"/>
    <w:rsid w:val="00593D07"/>
    <w:rsid w:val="005946F1"/>
    <w:rsid w:val="005A5224"/>
    <w:rsid w:val="005A642C"/>
    <w:rsid w:val="005B2CDD"/>
    <w:rsid w:val="005B332F"/>
    <w:rsid w:val="005C5423"/>
    <w:rsid w:val="005D4753"/>
    <w:rsid w:val="005D6575"/>
    <w:rsid w:val="005E1824"/>
    <w:rsid w:val="005E2CC5"/>
    <w:rsid w:val="005F023E"/>
    <w:rsid w:val="005F16ED"/>
    <w:rsid w:val="0060050F"/>
    <w:rsid w:val="00606236"/>
    <w:rsid w:val="006157E2"/>
    <w:rsid w:val="00616929"/>
    <w:rsid w:val="006275CA"/>
    <w:rsid w:val="00633DB0"/>
    <w:rsid w:val="00652495"/>
    <w:rsid w:val="006526F5"/>
    <w:rsid w:val="00655632"/>
    <w:rsid w:val="006678F9"/>
    <w:rsid w:val="006730CF"/>
    <w:rsid w:val="00676671"/>
    <w:rsid w:val="006801AA"/>
    <w:rsid w:val="00680260"/>
    <w:rsid w:val="00681920"/>
    <w:rsid w:val="00687DF9"/>
    <w:rsid w:val="0069125A"/>
    <w:rsid w:val="006965EC"/>
    <w:rsid w:val="00697076"/>
    <w:rsid w:val="006A0DEE"/>
    <w:rsid w:val="006A155B"/>
    <w:rsid w:val="006A5E21"/>
    <w:rsid w:val="006B7F0E"/>
    <w:rsid w:val="006C0BD1"/>
    <w:rsid w:val="006E6DFA"/>
    <w:rsid w:val="006F572E"/>
    <w:rsid w:val="006F5D22"/>
    <w:rsid w:val="00700722"/>
    <w:rsid w:val="00700BE6"/>
    <w:rsid w:val="00702A21"/>
    <w:rsid w:val="007041F8"/>
    <w:rsid w:val="007117A6"/>
    <w:rsid w:val="0071193D"/>
    <w:rsid w:val="007222B6"/>
    <w:rsid w:val="00725AAC"/>
    <w:rsid w:val="00735A27"/>
    <w:rsid w:val="00751B9E"/>
    <w:rsid w:val="0075202C"/>
    <w:rsid w:val="007546A6"/>
    <w:rsid w:val="007610F5"/>
    <w:rsid w:val="00773B82"/>
    <w:rsid w:val="00783F8B"/>
    <w:rsid w:val="00786917"/>
    <w:rsid w:val="00791071"/>
    <w:rsid w:val="00795B20"/>
    <w:rsid w:val="007B22DB"/>
    <w:rsid w:val="007C13C7"/>
    <w:rsid w:val="007C3C71"/>
    <w:rsid w:val="007C5F47"/>
    <w:rsid w:val="007C6782"/>
    <w:rsid w:val="007C6DE8"/>
    <w:rsid w:val="007C7E80"/>
    <w:rsid w:val="007D57A3"/>
    <w:rsid w:val="007E348B"/>
    <w:rsid w:val="007F12A9"/>
    <w:rsid w:val="007F7B22"/>
    <w:rsid w:val="0080115D"/>
    <w:rsid w:val="0081020A"/>
    <w:rsid w:val="00831E29"/>
    <w:rsid w:val="00840BED"/>
    <w:rsid w:val="00845ECB"/>
    <w:rsid w:val="008538CC"/>
    <w:rsid w:val="00860EE7"/>
    <w:rsid w:val="008764E6"/>
    <w:rsid w:val="00885708"/>
    <w:rsid w:val="00886BE3"/>
    <w:rsid w:val="008913E4"/>
    <w:rsid w:val="00896236"/>
    <w:rsid w:val="008A4ECA"/>
    <w:rsid w:val="008B698E"/>
    <w:rsid w:val="008C2945"/>
    <w:rsid w:val="008D1104"/>
    <w:rsid w:val="008E1BFB"/>
    <w:rsid w:val="009049C7"/>
    <w:rsid w:val="00906B36"/>
    <w:rsid w:val="00911A17"/>
    <w:rsid w:val="00916331"/>
    <w:rsid w:val="00922E20"/>
    <w:rsid w:val="009646A8"/>
    <w:rsid w:val="00964766"/>
    <w:rsid w:val="00965A9C"/>
    <w:rsid w:val="00973BFF"/>
    <w:rsid w:val="0098004D"/>
    <w:rsid w:val="00994033"/>
    <w:rsid w:val="00996A90"/>
    <w:rsid w:val="009B3941"/>
    <w:rsid w:val="009C38CE"/>
    <w:rsid w:val="009F023F"/>
    <w:rsid w:val="009F2935"/>
    <w:rsid w:val="00A00B84"/>
    <w:rsid w:val="00A03B82"/>
    <w:rsid w:val="00A04E38"/>
    <w:rsid w:val="00A12734"/>
    <w:rsid w:val="00A1536F"/>
    <w:rsid w:val="00A316EB"/>
    <w:rsid w:val="00A32E87"/>
    <w:rsid w:val="00A3678A"/>
    <w:rsid w:val="00A37F9F"/>
    <w:rsid w:val="00A45918"/>
    <w:rsid w:val="00A46328"/>
    <w:rsid w:val="00A46AAC"/>
    <w:rsid w:val="00A63BF2"/>
    <w:rsid w:val="00A64607"/>
    <w:rsid w:val="00A66EB7"/>
    <w:rsid w:val="00A82A8C"/>
    <w:rsid w:val="00A842B5"/>
    <w:rsid w:val="00A93B5E"/>
    <w:rsid w:val="00A9527A"/>
    <w:rsid w:val="00A954E2"/>
    <w:rsid w:val="00AA1FC0"/>
    <w:rsid w:val="00AA2897"/>
    <w:rsid w:val="00AA4568"/>
    <w:rsid w:val="00AB4DE1"/>
    <w:rsid w:val="00AC5A6D"/>
    <w:rsid w:val="00AD2503"/>
    <w:rsid w:val="00AE2F5D"/>
    <w:rsid w:val="00AE3D6F"/>
    <w:rsid w:val="00AE41AA"/>
    <w:rsid w:val="00AF1D53"/>
    <w:rsid w:val="00B0133E"/>
    <w:rsid w:val="00B02663"/>
    <w:rsid w:val="00B16D0F"/>
    <w:rsid w:val="00B30100"/>
    <w:rsid w:val="00B33097"/>
    <w:rsid w:val="00B33629"/>
    <w:rsid w:val="00B35987"/>
    <w:rsid w:val="00B50E5F"/>
    <w:rsid w:val="00B52DD4"/>
    <w:rsid w:val="00B54540"/>
    <w:rsid w:val="00B67C1A"/>
    <w:rsid w:val="00B70408"/>
    <w:rsid w:val="00B76C95"/>
    <w:rsid w:val="00B910DD"/>
    <w:rsid w:val="00B94AF9"/>
    <w:rsid w:val="00BA4EC6"/>
    <w:rsid w:val="00BA761D"/>
    <w:rsid w:val="00BB37FE"/>
    <w:rsid w:val="00BC05C7"/>
    <w:rsid w:val="00BC0EA9"/>
    <w:rsid w:val="00BC689D"/>
    <w:rsid w:val="00BD3520"/>
    <w:rsid w:val="00BD42CC"/>
    <w:rsid w:val="00BD6478"/>
    <w:rsid w:val="00BE1A28"/>
    <w:rsid w:val="00BF25EC"/>
    <w:rsid w:val="00BF78B8"/>
    <w:rsid w:val="00C04C15"/>
    <w:rsid w:val="00C12F90"/>
    <w:rsid w:val="00C162BC"/>
    <w:rsid w:val="00C207B0"/>
    <w:rsid w:val="00C30EE3"/>
    <w:rsid w:val="00C3556D"/>
    <w:rsid w:val="00C360D3"/>
    <w:rsid w:val="00C37C9D"/>
    <w:rsid w:val="00C408E4"/>
    <w:rsid w:val="00C46295"/>
    <w:rsid w:val="00C54D6E"/>
    <w:rsid w:val="00C60D4A"/>
    <w:rsid w:val="00C648CF"/>
    <w:rsid w:val="00C73182"/>
    <w:rsid w:val="00C75372"/>
    <w:rsid w:val="00C808A2"/>
    <w:rsid w:val="00C81B4F"/>
    <w:rsid w:val="00C83F78"/>
    <w:rsid w:val="00C91B17"/>
    <w:rsid w:val="00C95C92"/>
    <w:rsid w:val="00C96EFE"/>
    <w:rsid w:val="00CA0553"/>
    <w:rsid w:val="00CA50DE"/>
    <w:rsid w:val="00CB59F7"/>
    <w:rsid w:val="00CB5AAF"/>
    <w:rsid w:val="00CC5901"/>
    <w:rsid w:val="00CC5D27"/>
    <w:rsid w:val="00CE3726"/>
    <w:rsid w:val="00CF3FC4"/>
    <w:rsid w:val="00CF4DE7"/>
    <w:rsid w:val="00D05919"/>
    <w:rsid w:val="00D07C4A"/>
    <w:rsid w:val="00D213C8"/>
    <w:rsid w:val="00D25D81"/>
    <w:rsid w:val="00D274E8"/>
    <w:rsid w:val="00D34498"/>
    <w:rsid w:val="00D40C35"/>
    <w:rsid w:val="00D459C3"/>
    <w:rsid w:val="00D65AE2"/>
    <w:rsid w:val="00D706B5"/>
    <w:rsid w:val="00D775CC"/>
    <w:rsid w:val="00D83681"/>
    <w:rsid w:val="00D91348"/>
    <w:rsid w:val="00D9176B"/>
    <w:rsid w:val="00D92E2C"/>
    <w:rsid w:val="00D959AD"/>
    <w:rsid w:val="00D95B46"/>
    <w:rsid w:val="00DA02E7"/>
    <w:rsid w:val="00DA0974"/>
    <w:rsid w:val="00DB255B"/>
    <w:rsid w:val="00DB4041"/>
    <w:rsid w:val="00DC2772"/>
    <w:rsid w:val="00DC4F2C"/>
    <w:rsid w:val="00DC55ED"/>
    <w:rsid w:val="00DC63CC"/>
    <w:rsid w:val="00DE4736"/>
    <w:rsid w:val="00DE7BC7"/>
    <w:rsid w:val="00DF3806"/>
    <w:rsid w:val="00DF507B"/>
    <w:rsid w:val="00DF70F2"/>
    <w:rsid w:val="00E01427"/>
    <w:rsid w:val="00E06C7E"/>
    <w:rsid w:val="00E11D90"/>
    <w:rsid w:val="00E12434"/>
    <w:rsid w:val="00E238AC"/>
    <w:rsid w:val="00E26872"/>
    <w:rsid w:val="00E32CE9"/>
    <w:rsid w:val="00E46371"/>
    <w:rsid w:val="00E614A9"/>
    <w:rsid w:val="00E623C5"/>
    <w:rsid w:val="00E701DC"/>
    <w:rsid w:val="00E704A0"/>
    <w:rsid w:val="00E7562A"/>
    <w:rsid w:val="00E80BAC"/>
    <w:rsid w:val="00E84801"/>
    <w:rsid w:val="00E85517"/>
    <w:rsid w:val="00E85553"/>
    <w:rsid w:val="00E93792"/>
    <w:rsid w:val="00E97929"/>
    <w:rsid w:val="00E97C0C"/>
    <w:rsid w:val="00EA4284"/>
    <w:rsid w:val="00EB1954"/>
    <w:rsid w:val="00EC10EE"/>
    <w:rsid w:val="00ED1B55"/>
    <w:rsid w:val="00ED3F53"/>
    <w:rsid w:val="00EE0D9F"/>
    <w:rsid w:val="00EE371C"/>
    <w:rsid w:val="00EE645C"/>
    <w:rsid w:val="00F0189B"/>
    <w:rsid w:val="00F04A3C"/>
    <w:rsid w:val="00F17A7C"/>
    <w:rsid w:val="00F24D32"/>
    <w:rsid w:val="00F27381"/>
    <w:rsid w:val="00F3144E"/>
    <w:rsid w:val="00F47E09"/>
    <w:rsid w:val="00F56D3E"/>
    <w:rsid w:val="00F57C38"/>
    <w:rsid w:val="00F60241"/>
    <w:rsid w:val="00F66824"/>
    <w:rsid w:val="00F66DB2"/>
    <w:rsid w:val="00F8047C"/>
    <w:rsid w:val="00F827CA"/>
    <w:rsid w:val="00F978D8"/>
    <w:rsid w:val="00FA209D"/>
    <w:rsid w:val="00FB6D76"/>
    <w:rsid w:val="00FC2B75"/>
    <w:rsid w:val="00FD7CD8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29E523C5-947C-FC41-8038-370D6A2B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68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C04C15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4C15"/>
    <w:rPr>
      <w:rFonts w:ascii="Century Gothic" w:hAnsi="Century Gothic" w:cs="Century Gothic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F50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0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340C-5434-43BB-AF26-4D93E345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2252</Words>
  <Characters>12837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Emilio Nori</cp:lastModifiedBy>
  <cp:revision>11</cp:revision>
  <cp:lastPrinted>2024-02-28T09:36:00Z</cp:lastPrinted>
  <dcterms:created xsi:type="dcterms:W3CDTF">2024-09-29T11:38:00Z</dcterms:created>
  <dcterms:modified xsi:type="dcterms:W3CDTF">2024-12-04T08:12:00Z</dcterms:modified>
</cp:coreProperties>
</file>