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3659"/>
        <w:gridCol w:w="1365"/>
        <w:gridCol w:w="1884"/>
        <w:gridCol w:w="2036"/>
      </w:tblGrid>
      <w:tr w:rsidR="00FA40B9" w:rsidRPr="00AD6DA6" w14:paraId="555ADEC2" w14:textId="77777777" w:rsidTr="00A0541D">
        <w:trPr>
          <w:tblHeader/>
        </w:trPr>
        <w:tc>
          <w:tcPr>
            <w:tcW w:w="5000" w:type="pct"/>
            <w:gridSpan w:val="5"/>
            <w:shd w:val="clear" w:color="auto" w:fill="DEEAF6"/>
            <w:vAlign w:val="center"/>
          </w:tcPr>
          <w:p w14:paraId="7082649D" w14:textId="77777777" w:rsidR="00FA40B9" w:rsidRPr="00952C53" w:rsidRDefault="00FA40B9" w:rsidP="00A0541D">
            <w:pPr>
              <w:spacing w:before="120" w:after="120"/>
              <w:jc w:val="center"/>
              <w:rPr>
                <w:b/>
                <w:color w:val="44546A"/>
                <w:sz w:val="18"/>
                <w:szCs w:val="18"/>
              </w:rPr>
            </w:pPr>
            <w:r>
              <w:rPr>
                <w:b/>
                <w:color w:val="44546A"/>
                <w:sz w:val="18"/>
                <w:szCs w:val="20"/>
              </w:rPr>
              <w:t xml:space="preserve">0. Politica antifrode </w:t>
            </w:r>
          </w:p>
        </w:tc>
      </w:tr>
      <w:tr w:rsidR="00FA40B9" w:rsidRPr="00AD6DA6" w14:paraId="6E674F2B" w14:textId="77777777" w:rsidTr="00745A37">
        <w:trPr>
          <w:tblHeader/>
        </w:trPr>
        <w:tc>
          <w:tcPr>
            <w:tcW w:w="334" w:type="pct"/>
            <w:shd w:val="clear" w:color="auto" w:fill="DEEAF6"/>
            <w:vAlign w:val="center"/>
          </w:tcPr>
          <w:p w14:paraId="1A209EE8" w14:textId="77777777" w:rsidR="00FA40B9" w:rsidRPr="00AD6DA6" w:rsidRDefault="00FA40B9" w:rsidP="00A0541D">
            <w:pPr>
              <w:spacing w:after="0" w:line="240" w:lineRule="auto"/>
              <w:jc w:val="center"/>
              <w:rPr>
                <w:b/>
                <w:color w:val="44546A"/>
                <w:sz w:val="18"/>
                <w:szCs w:val="18"/>
              </w:rPr>
            </w:pPr>
            <w:r w:rsidRPr="00AD6DA6">
              <w:rPr>
                <w:b/>
                <w:color w:val="44546A"/>
                <w:sz w:val="18"/>
                <w:szCs w:val="18"/>
              </w:rPr>
              <w:t>N.</w:t>
            </w:r>
          </w:p>
        </w:tc>
        <w:tc>
          <w:tcPr>
            <w:tcW w:w="1909" w:type="pct"/>
            <w:shd w:val="clear" w:color="auto" w:fill="DEEAF6"/>
            <w:vAlign w:val="center"/>
          </w:tcPr>
          <w:p w14:paraId="707CE95E" w14:textId="77777777" w:rsidR="00FA40B9" w:rsidRPr="00B0048B" w:rsidRDefault="00FA40B9" w:rsidP="00A0541D">
            <w:pPr>
              <w:spacing w:after="0" w:line="240" w:lineRule="auto"/>
              <w:jc w:val="center"/>
              <w:rPr>
                <w:b/>
                <w:color w:val="44546A"/>
                <w:sz w:val="18"/>
                <w:szCs w:val="18"/>
              </w:rPr>
            </w:pPr>
            <w:r w:rsidRPr="00B0048B">
              <w:rPr>
                <w:b/>
                <w:color w:val="44546A"/>
                <w:sz w:val="18"/>
                <w:szCs w:val="18"/>
              </w:rPr>
              <w:t>Descrizione Attività di Verifica</w:t>
            </w:r>
          </w:p>
        </w:tc>
        <w:tc>
          <w:tcPr>
            <w:tcW w:w="712" w:type="pct"/>
            <w:shd w:val="clear" w:color="auto" w:fill="DEEAF6"/>
            <w:vAlign w:val="center"/>
          </w:tcPr>
          <w:p w14:paraId="0311B91B" w14:textId="77777777" w:rsidR="00FA40B9" w:rsidRPr="00B0048B" w:rsidRDefault="00FA40B9" w:rsidP="00A0541D">
            <w:pPr>
              <w:spacing w:after="0" w:line="240" w:lineRule="auto"/>
              <w:jc w:val="center"/>
              <w:rPr>
                <w:b/>
                <w:color w:val="44546A"/>
                <w:sz w:val="18"/>
                <w:szCs w:val="18"/>
              </w:rPr>
            </w:pPr>
            <w:r w:rsidRPr="00B0048B">
              <w:rPr>
                <w:b/>
                <w:color w:val="44546A"/>
                <w:sz w:val="18"/>
                <w:szCs w:val="18"/>
              </w:rPr>
              <w:t>Si/No/NA</w:t>
            </w:r>
          </w:p>
        </w:tc>
        <w:tc>
          <w:tcPr>
            <w:tcW w:w="983" w:type="pct"/>
            <w:shd w:val="clear" w:color="auto" w:fill="DEEAF6"/>
            <w:vAlign w:val="center"/>
          </w:tcPr>
          <w:p w14:paraId="59F70152" w14:textId="77777777" w:rsidR="00FA40B9" w:rsidRPr="00B0048B" w:rsidRDefault="00FA40B9" w:rsidP="00A0541D">
            <w:pPr>
              <w:spacing w:after="0" w:line="240" w:lineRule="auto"/>
              <w:jc w:val="center"/>
              <w:rPr>
                <w:b/>
                <w:color w:val="44546A"/>
                <w:sz w:val="18"/>
                <w:szCs w:val="18"/>
              </w:rPr>
            </w:pPr>
            <w:r w:rsidRPr="00B0048B">
              <w:rPr>
                <w:b/>
                <w:color w:val="44546A"/>
                <w:sz w:val="18"/>
                <w:szCs w:val="18"/>
              </w:rPr>
              <w:t>Do</w:t>
            </w:r>
            <w:r>
              <w:rPr>
                <w:b/>
                <w:color w:val="44546A"/>
                <w:sz w:val="18"/>
                <w:szCs w:val="18"/>
              </w:rPr>
              <w:t>cumentazione di riferimento</w:t>
            </w:r>
          </w:p>
        </w:tc>
        <w:tc>
          <w:tcPr>
            <w:tcW w:w="1062" w:type="pct"/>
            <w:shd w:val="clear" w:color="auto" w:fill="DEEAF6"/>
            <w:vAlign w:val="center"/>
          </w:tcPr>
          <w:p w14:paraId="73FA8FB0" w14:textId="77777777" w:rsidR="00FA40B9" w:rsidRPr="00B0048B" w:rsidRDefault="00FA40B9" w:rsidP="00A0541D">
            <w:pPr>
              <w:spacing w:after="0" w:line="240" w:lineRule="auto"/>
              <w:jc w:val="center"/>
              <w:rPr>
                <w:b/>
                <w:color w:val="44546A"/>
                <w:sz w:val="18"/>
                <w:szCs w:val="18"/>
              </w:rPr>
            </w:pPr>
            <w:r w:rsidRPr="00B0048B">
              <w:rPr>
                <w:b/>
                <w:color w:val="44546A"/>
                <w:sz w:val="18"/>
                <w:szCs w:val="18"/>
              </w:rPr>
              <w:t>Note</w:t>
            </w:r>
          </w:p>
        </w:tc>
      </w:tr>
      <w:tr w:rsidR="00FA40B9" w:rsidRPr="00AD6DA6" w14:paraId="654CFBC1" w14:textId="77777777" w:rsidTr="00745A37">
        <w:tc>
          <w:tcPr>
            <w:tcW w:w="334" w:type="pct"/>
            <w:vAlign w:val="center"/>
          </w:tcPr>
          <w:p w14:paraId="0C5504C2" w14:textId="77777777" w:rsidR="00FA40B9" w:rsidRDefault="00FA40B9" w:rsidP="00A0541D">
            <w:pPr>
              <w:autoSpaceDE w:val="0"/>
              <w:autoSpaceDN w:val="0"/>
              <w:adjustRightInd w:val="0"/>
              <w:spacing w:after="0" w:line="240" w:lineRule="auto"/>
              <w:jc w:val="center"/>
              <w:rPr>
                <w:rFonts w:cs="Calibri"/>
                <w:bCs/>
                <w:sz w:val="18"/>
                <w:szCs w:val="18"/>
              </w:rPr>
            </w:pPr>
            <w:r>
              <w:rPr>
                <w:rFonts w:cs="Calibri"/>
                <w:bCs/>
                <w:sz w:val="18"/>
                <w:szCs w:val="18"/>
              </w:rPr>
              <w:t>0.1</w:t>
            </w:r>
          </w:p>
        </w:tc>
        <w:tc>
          <w:tcPr>
            <w:tcW w:w="1909" w:type="pct"/>
            <w:shd w:val="clear" w:color="auto" w:fill="auto"/>
            <w:vAlign w:val="center"/>
          </w:tcPr>
          <w:p w14:paraId="34A43BC0" w14:textId="709D50F8" w:rsidR="00FA40B9" w:rsidRDefault="00FA40B9" w:rsidP="00DF5D71">
            <w:pPr>
              <w:spacing w:after="0" w:line="240" w:lineRule="auto"/>
              <w:jc w:val="both"/>
              <w:rPr>
                <w:rFonts w:cs="Arial"/>
                <w:sz w:val="18"/>
                <w:szCs w:val="18"/>
              </w:rPr>
            </w:pPr>
            <w:r>
              <w:rPr>
                <w:rFonts w:cs="Arial"/>
                <w:sz w:val="18"/>
                <w:szCs w:val="18"/>
              </w:rPr>
              <w:t>L’O.I. ha reso pubblica la politica antifrode adottata</w:t>
            </w:r>
            <w:r w:rsidR="004F20DB">
              <w:rPr>
                <w:rFonts w:cs="Arial"/>
                <w:sz w:val="18"/>
                <w:szCs w:val="18"/>
              </w:rPr>
              <w:t xml:space="preserve"> dal MIPAAFT</w:t>
            </w:r>
            <w:r>
              <w:rPr>
                <w:rFonts w:cs="Arial"/>
                <w:sz w:val="18"/>
                <w:szCs w:val="18"/>
              </w:rPr>
              <w:t xml:space="preserve"> con </w:t>
            </w:r>
            <w:r w:rsidRPr="00DF5D71">
              <w:rPr>
                <w:rFonts w:cs="Arial"/>
                <w:sz w:val="18"/>
                <w:szCs w:val="18"/>
              </w:rPr>
              <w:t>Decreto</w:t>
            </w:r>
            <w:r w:rsidR="00DF5D71">
              <w:rPr>
                <w:rFonts w:cs="Arial"/>
                <w:sz w:val="18"/>
                <w:szCs w:val="18"/>
              </w:rPr>
              <w:t xml:space="preserve"> </w:t>
            </w:r>
            <w:r w:rsidR="00DF5D71" w:rsidRPr="00DF5D71">
              <w:rPr>
                <w:rFonts w:cs="Arial"/>
                <w:sz w:val="18"/>
                <w:szCs w:val="18"/>
              </w:rPr>
              <w:t>N.0002059 del 14/05/2020</w:t>
            </w:r>
          </w:p>
        </w:tc>
        <w:tc>
          <w:tcPr>
            <w:tcW w:w="712" w:type="pct"/>
            <w:shd w:val="clear" w:color="auto" w:fill="auto"/>
            <w:vAlign w:val="center"/>
          </w:tcPr>
          <w:p w14:paraId="1B951436" w14:textId="64A94DCB" w:rsidR="00FA40B9" w:rsidRPr="00452261" w:rsidRDefault="00FA40B9" w:rsidP="00A0541D">
            <w:pPr>
              <w:autoSpaceDE w:val="0"/>
              <w:autoSpaceDN w:val="0"/>
              <w:adjustRightInd w:val="0"/>
              <w:spacing w:after="0" w:line="240" w:lineRule="auto"/>
              <w:jc w:val="center"/>
              <w:rPr>
                <w:rFonts w:cs="Arial"/>
                <w:sz w:val="18"/>
                <w:szCs w:val="18"/>
              </w:rPr>
            </w:pPr>
          </w:p>
        </w:tc>
        <w:tc>
          <w:tcPr>
            <w:tcW w:w="983" w:type="pct"/>
            <w:shd w:val="clear" w:color="auto" w:fill="auto"/>
            <w:vAlign w:val="center"/>
          </w:tcPr>
          <w:p w14:paraId="41351ED4" w14:textId="77777777" w:rsidR="00FA40B9" w:rsidRPr="00452261" w:rsidRDefault="00FA40B9" w:rsidP="00A0541D">
            <w:pPr>
              <w:pStyle w:val="Titolo4"/>
              <w:rPr>
                <w:rFonts w:cs="Arial"/>
                <w:b w:val="0"/>
              </w:rPr>
            </w:pPr>
          </w:p>
        </w:tc>
        <w:tc>
          <w:tcPr>
            <w:tcW w:w="1062" w:type="pct"/>
            <w:vAlign w:val="center"/>
          </w:tcPr>
          <w:p w14:paraId="2DEC823C" w14:textId="17319838" w:rsidR="00FA40B9" w:rsidRPr="00452261" w:rsidRDefault="00FA40B9" w:rsidP="00A0541D">
            <w:pPr>
              <w:autoSpaceDE w:val="0"/>
              <w:autoSpaceDN w:val="0"/>
              <w:spacing w:before="40" w:after="40" w:line="240" w:lineRule="auto"/>
              <w:rPr>
                <w:rFonts w:cs="Arial"/>
                <w:sz w:val="18"/>
                <w:szCs w:val="18"/>
              </w:rPr>
            </w:pPr>
          </w:p>
        </w:tc>
      </w:tr>
      <w:tr w:rsidR="00FA40B9" w:rsidRPr="00AD6DA6" w14:paraId="2E99191F" w14:textId="77777777" w:rsidTr="00745A37">
        <w:tc>
          <w:tcPr>
            <w:tcW w:w="334" w:type="pct"/>
            <w:vAlign w:val="center"/>
          </w:tcPr>
          <w:p w14:paraId="556311A6" w14:textId="77777777" w:rsidR="00FA40B9" w:rsidRDefault="00FA40B9" w:rsidP="00A0541D">
            <w:pPr>
              <w:autoSpaceDE w:val="0"/>
              <w:autoSpaceDN w:val="0"/>
              <w:adjustRightInd w:val="0"/>
              <w:spacing w:after="0" w:line="240" w:lineRule="auto"/>
              <w:jc w:val="center"/>
              <w:rPr>
                <w:rFonts w:cs="Calibri"/>
                <w:bCs/>
                <w:sz w:val="18"/>
                <w:szCs w:val="18"/>
              </w:rPr>
            </w:pPr>
            <w:r>
              <w:rPr>
                <w:rFonts w:cs="Calibri"/>
                <w:bCs/>
                <w:sz w:val="18"/>
                <w:szCs w:val="18"/>
              </w:rPr>
              <w:t>0.2</w:t>
            </w:r>
          </w:p>
        </w:tc>
        <w:tc>
          <w:tcPr>
            <w:tcW w:w="1909" w:type="pct"/>
            <w:shd w:val="clear" w:color="auto" w:fill="auto"/>
            <w:vAlign w:val="center"/>
          </w:tcPr>
          <w:p w14:paraId="54A8F4C8" w14:textId="77777777" w:rsidR="00FA40B9" w:rsidRDefault="00FA40B9" w:rsidP="00A0541D">
            <w:pPr>
              <w:spacing w:after="0" w:line="240" w:lineRule="auto"/>
              <w:jc w:val="both"/>
              <w:rPr>
                <w:rFonts w:cs="Arial"/>
                <w:sz w:val="18"/>
                <w:szCs w:val="18"/>
              </w:rPr>
            </w:pPr>
            <w:r>
              <w:rPr>
                <w:rFonts w:cs="Arial"/>
                <w:sz w:val="18"/>
                <w:szCs w:val="18"/>
              </w:rPr>
              <w:t>È stato definito un Piano Triennale anticorruzione?</w:t>
            </w:r>
          </w:p>
          <w:p w14:paraId="70C37093" w14:textId="77777777" w:rsidR="00FA40B9" w:rsidRDefault="00FA40B9" w:rsidP="00A0541D">
            <w:pPr>
              <w:spacing w:after="0" w:line="240" w:lineRule="auto"/>
              <w:jc w:val="both"/>
              <w:rPr>
                <w:rFonts w:cs="Arial"/>
                <w:sz w:val="18"/>
                <w:szCs w:val="18"/>
              </w:rPr>
            </w:pPr>
            <w:r>
              <w:rPr>
                <w:rFonts w:cs="Arial"/>
                <w:sz w:val="18"/>
                <w:szCs w:val="18"/>
              </w:rPr>
              <w:t>Se si è stato reso pubblico ed informato il personale?</w:t>
            </w:r>
          </w:p>
        </w:tc>
        <w:tc>
          <w:tcPr>
            <w:tcW w:w="712" w:type="pct"/>
            <w:shd w:val="clear" w:color="auto" w:fill="auto"/>
            <w:vAlign w:val="center"/>
          </w:tcPr>
          <w:p w14:paraId="14C2A207" w14:textId="5CE1653A" w:rsidR="00FA40B9" w:rsidRPr="00452261" w:rsidRDefault="00FA40B9" w:rsidP="00A0541D">
            <w:pPr>
              <w:autoSpaceDE w:val="0"/>
              <w:autoSpaceDN w:val="0"/>
              <w:adjustRightInd w:val="0"/>
              <w:spacing w:after="0" w:line="240" w:lineRule="auto"/>
              <w:jc w:val="center"/>
              <w:rPr>
                <w:rFonts w:cs="Arial"/>
                <w:sz w:val="18"/>
                <w:szCs w:val="18"/>
              </w:rPr>
            </w:pPr>
          </w:p>
        </w:tc>
        <w:tc>
          <w:tcPr>
            <w:tcW w:w="983" w:type="pct"/>
            <w:shd w:val="clear" w:color="auto" w:fill="auto"/>
            <w:vAlign w:val="center"/>
          </w:tcPr>
          <w:p w14:paraId="09CEAC4E" w14:textId="64F317B5" w:rsidR="00FA40B9" w:rsidRPr="00452261" w:rsidRDefault="00FA40B9" w:rsidP="00745A37">
            <w:pPr>
              <w:pStyle w:val="Titolo4"/>
              <w:ind w:left="33" w:hanging="33"/>
              <w:jc w:val="left"/>
              <w:rPr>
                <w:rFonts w:cs="Arial"/>
                <w:b w:val="0"/>
              </w:rPr>
            </w:pPr>
          </w:p>
        </w:tc>
        <w:tc>
          <w:tcPr>
            <w:tcW w:w="1062" w:type="pct"/>
            <w:vAlign w:val="center"/>
          </w:tcPr>
          <w:p w14:paraId="58B4E3EE" w14:textId="4E1A6074" w:rsidR="00FA40B9" w:rsidRPr="00452261" w:rsidRDefault="00FA40B9" w:rsidP="00A0541D">
            <w:pPr>
              <w:autoSpaceDE w:val="0"/>
              <w:autoSpaceDN w:val="0"/>
              <w:spacing w:before="40" w:after="40" w:line="240" w:lineRule="auto"/>
              <w:rPr>
                <w:rFonts w:cs="Arial"/>
                <w:sz w:val="18"/>
                <w:szCs w:val="18"/>
              </w:rPr>
            </w:pPr>
          </w:p>
        </w:tc>
      </w:tr>
      <w:tr w:rsidR="00EC35AE" w:rsidRPr="000B3F9C" w14:paraId="5F6E2A9F" w14:textId="77777777" w:rsidTr="00745A37">
        <w:tc>
          <w:tcPr>
            <w:tcW w:w="334" w:type="pct"/>
            <w:shd w:val="clear" w:color="auto" w:fill="auto"/>
            <w:vAlign w:val="center"/>
          </w:tcPr>
          <w:p w14:paraId="59DFD9AF" w14:textId="664F67A0" w:rsidR="00EC35AE" w:rsidRPr="000B3F9C" w:rsidRDefault="00EC35AE" w:rsidP="00A0541D">
            <w:pPr>
              <w:autoSpaceDE w:val="0"/>
              <w:autoSpaceDN w:val="0"/>
              <w:adjustRightInd w:val="0"/>
              <w:spacing w:after="0" w:line="240" w:lineRule="auto"/>
              <w:jc w:val="center"/>
              <w:rPr>
                <w:rFonts w:cs="Calibri"/>
                <w:bCs/>
                <w:sz w:val="18"/>
                <w:szCs w:val="18"/>
              </w:rPr>
            </w:pPr>
            <w:r w:rsidRPr="000B3F9C">
              <w:rPr>
                <w:rFonts w:cs="Calibri"/>
                <w:bCs/>
                <w:sz w:val="18"/>
                <w:szCs w:val="18"/>
              </w:rPr>
              <w:t>0.3</w:t>
            </w:r>
          </w:p>
        </w:tc>
        <w:tc>
          <w:tcPr>
            <w:tcW w:w="1909" w:type="pct"/>
            <w:shd w:val="clear" w:color="auto" w:fill="auto"/>
            <w:vAlign w:val="center"/>
          </w:tcPr>
          <w:p w14:paraId="7BAF05EF" w14:textId="4E2CAE5A" w:rsidR="00EC35AE" w:rsidRPr="000B3F9C" w:rsidRDefault="00EC35AE" w:rsidP="000B3F9C">
            <w:pPr>
              <w:spacing w:after="0" w:line="240" w:lineRule="auto"/>
              <w:jc w:val="both"/>
              <w:rPr>
                <w:rFonts w:cs="Arial"/>
                <w:sz w:val="18"/>
                <w:szCs w:val="18"/>
              </w:rPr>
            </w:pPr>
            <w:r w:rsidRPr="000B3F9C">
              <w:rPr>
                <w:rFonts w:cs="Arial"/>
                <w:sz w:val="18"/>
                <w:szCs w:val="18"/>
              </w:rPr>
              <w:t>L’O.I</w:t>
            </w:r>
            <w:r w:rsidR="00DA3634" w:rsidRPr="000B3F9C">
              <w:rPr>
                <w:rFonts w:cs="Arial"/>
                <w:sz w:val="18"/>
                <w:szCs w:val="18"/>
              </w:rPr>
              <w:t>.</w:t>
            </w:r>
            <w:r w:rsidRPr="000B3F9C">
              <w:rPr>
                <w:rFonts w:cs="Arial"/>
                <w:sz w:val="18"/>
                <w:szCs w:val="18"/>
              </w:rPr>
              <w:t xml:space="preserve"> </w:t>
            </w:r>
            <w:r w:rsidR="00DA3634" w:rsidRPr="000B3F9C">
              <w:rPr>
                <w:rFonts w:cs="Arial"/>
                <w:sz w:val="18"/>
                <w:szCs w:val="18"/>
              </w:rPr>
              <w:t>ha previsto</w:t>
            </w:r>
            <w:r w:rsidRPr="000B3F9C">
              <w:rPr>
                <w:rFonts w:cs="Arial"/>
                <w:sz w:val="18"/>
                <w:szCs w:val="18"/>
              </w:rPr>
              <w:t xml:space="preserve"> delle specifiche misure per l’utilizzo delle dotazioni informatiche</w:t>
            </w:r>
            <w:r w:rsidR="000B3F9C" w:rsidRPr="000B3F9C">
              <w:rPr>
                <w:rFonts w:cs="Arial"/>
                <w:sz w:val="18"/>
                <w:szCs w:val="18"/>
              </w:rPr>
              <w:t xml:space="preserve"> e </w:t>
            </w:r>
            <w:r w:rsidRPr="000B3F9C">
              <w:rPr>
                <w:rFonts w:cs="Arial"/>
                <w:sz w:val="18"/>
                <w:szCs w:val="18"/>
              </w:rPr>
              <w:t>tecnologiche per</w:t>
            </w:r>
            <w:r w:rsidR="004F3E1C" w:rsidRPr="000B3F9C">
              <w:rPr>
                <w:rFonts w:cs="Arial"/>
                <w:sz w:val="18"/>
                <w:szCs w:val="18"/>
              </w:rPr>
              <w:t xml:space="preserve"> la</w:t>
            </w:r>
            <w:r w:rsidRPr="000B3F9C">
              <w:rPr>
                <w:rFonts w:cs="Arial"/>
                <w:sz w:val="18"/>
                <w:szCs w:val="18"/>
              </w:rPr>
              <w:t xml:space="preserve"> tutela </w:t>
            </w:r>
            <w:r w:rsidR="004F3E1C" w:rsidRPr="000B3F9C">
              <w:rPr>
                <w:rFonts w:cs="Arial"/>
                <w:sz w:val="18"/>
                <w:szCs w:val="18"/>
              </w:rPr>
              <w:t xml:space="preserve">della </w:t>
            </w:r>
            <w:r w:rsidRPr="000B3F9C">
              <w:rPr>
                <w:rFonts w:cs="Arial"/>
                <w:sz w:val="18"/>
                <w:szCs w:val="18"/>
              </w:rPr>
              <w:t xml:space="preserve">riservatezza dei dati della PA </w:t>
            </w:r>
            <w:r w:rsidR="00DA3634" w:rsidRPr="000B3F9C">
              <w:rPr>
                <w:rFonts w:cs="Arial"/>
                <w:sz w:val="18"/>
                <w:szCs w:val="18"/>
              </w:rPr>
              <w:t>dettate dallo stato attuale di “h</w:t>
            </w:r>
            <w:r w:rsidRPr="000B3F9C">
              <w:rPr>
                <w:rFonts w:cs="Arial"/>
                <w:sz w:val="18"/>
                <w:szCs w:val="18"/>
              </w:rPr>
              <w:t xml:space="preserve">ome </w:t>
            </w:r>
            <w:proofErr w:type="spellStart"/>
            <w:r w:rsidRPr="000B3F9C">
              <w:rPr>
                <w:rFonts w:cs="Arial"/>
                <w:sz w:val="18"/>
                <w:szCs w:val="18"/>
              </w:rPr>
              <w:t>working</w:t>
            </w:r>
            <w:proofErr w:type="spellEnd"/>
            <w:r w:rsidR="00DA3634" w:rsidRPr="000B3F9C">
              <w:rPr>
                <w:rFonts w:cs="Arial"/>
                <w:sz w:val="18"/>
                <w:szCs w:val="18"/>
              </w:rPr>
              <w:t>”</w:t>
            </w:r>
            <w:r w:rsidRPr="000B3F9C">
              <w:rPr>
                <w:rFonts w:cs="Arial"/>
                <w:sz w:val="18"/>
                <w:szCs w:val="18"/>
              </w:rPr>
              <w:t xml:space="preserve"> </w:t>
            </w:r>
            <w:r w:rsidR="00DA3634" w:rsidRPr="000B3F9C">
              <w:rPr>
                <w:rFonts w:cs="Arial"/>
                <w:sz w:val="18"/>
                <w:szCs w:val="18"/>
              </w:rPr>
              <w:t>adottato per fronteggiare</w:t>
            </w:r>
            <w:r w:rsidRPr="000B3F9C">
              <w:rPr>
                <w:rFonts w:cs="Arial"/>
                <w:sz w:val="18"/>
                <w:szCs w:val="18"/>
              </w:rPr>
              <w:t xml:space="preserve"> l’emergenza sanitaria da COVID-19</w:t>
            </w:r>
            <w:r w:rsidR="00DA3634" w:rsidRPr="000B3F9C">
              <w:rPr>
                <w:rFonts w:cs="Arial"/>
                <w:sz w:val="18"/>
                <w:szCs w:val="18"/>
              </w:rPr>
              <w:t>?</w:t>
            </w:r>
          </w:p>
        </w:tc>
        <w:tc>
          <w:tcPr>
            <w:tcW w:w="712" w:type="pct"/>
            <w:shd w:val="clear" w:color="auto" w:fill="auto"/>
            <w:vAlign w:val="center"/>
          </w:tcPr>
          <w:p w14:paraId="0483893B" w14:textId="54AC03F2" w:rsidR="00EC35AE" w:rsidRPr="009E2C45" w:rsidRDefault="00EC35AE" w:rsidP="00A0541D">
            <w:pPr>
              <w:autoSpaceDE w:val="0"/>
              <w:autoSpaceDN w:val="0"/>
              <w:adjustRightInd w:val="0"/>
              <w:spacing w:after="0" w:line="240" w:lineRule="auto"/>
              <w:jc w:val="center"/>
              <w:rPr>
                <w:rFonts w:cs="Arial"/>
                <w:sz w:val="18"/>
                <w:szCs w:val="18"/>
              </w:rPr>
            </w:pPr>
          </w:p>
        </w:tc>
        <w:tc>
          <w:tcPr>
            <w:tcW w:w="983" w:type="pct"/>
            <w:shd w:val="clear" w:color="auto" w:fill="auto"/>
            <w:vAlign w:val="center"/>
          </w:tcPr>
          <w:p w14:paraId="45344306" w14:textId="77777777" w:rsidR="00EC35AE" w:rsidRPr="009E2C45" w:rsidRDefault="00EC35AE" w:rsidP="00A0541D">
            <w:pPr>
              <w:pStyle w:val="Titolo4"/>
              <w:rPr>
                <w:rFonts w:cs="Arial"/>
                <w:b w:val="0"/>
              </w:rPr>
            </w:pPr>
          </w:p>
        </w:tc>
        <w:tc>
          <w:tcPr>
            <w:tcW w:w="1062" w:type="pct"/>
            <w:shd w:val="clear" w:color="auto" w:fill="auto"/>
            <w:vAlign w:val="center"/>
          </w:tcPr>
          <w:p w14:paraId="00FC0591" w14:textId="4DF5402E" w:rsidR="00EC35AE" w:rsidRPr="009E2C45" w:rsidRDefault="00EC35AE" w:rsidP="00A0541D">
            <w:pPr>
              <w:autoSpaceDE w:val="0"/>
              <w:autoSpaceDN w:val="0"/>
              <w:spacing w:before="40" w:after="40" w:line="240" w:lineRule="auto"/>
              <w:rPr>
                <w:rFonts w:cs="Arial"/>
                <w:sz w:val="18"/>
                <w:szCs w:val="18"/>
              </w:rPr>
            </w:pPr>
          </w:p>
        </w:tc>
      </w:tr>
      <w:tr w:rsidR="005F4EEC" w:rsidRPr="000B3F9C" w14:paraId="76444D5D" w14:textId="77777777" w:rsidTr="00745A37">
        <w:tc>
          <w:tcPr>
            <w:tcW w:w="334" w:type="pct"/>
            <w:shd w:val="clear" w:color="auto" w:fill="auto"/>
            <w:vAlign w:val="center"/>
          </w:tcPr>
          <w:p w14:paraId="7283186B" w14:textId="0E2F07E3" w:rsidR="005F4EEC" w:rsidRPr="000B3F9C" w:rsidRDefault="005F4EEC" w:rsidP="00A0541D">
            <w:pPr>
              <w:autoSpaceDE w:val="0"/>
              <w:autoSpaceDN w:val="0"/>
              <w:adjustRightInd w:val="0"/>
              <w:spacing w:after="0" w:line="240" w:lineRule="auto"/>
              <w:jc w:val="center"/>
              <w:rPr>
                <w:rFonts w:cs="Calibri"/>
                <w:bCs/>
                <w:sz w:val="18"/>
                <w:szCs w:val="18"/>
              </w:rPr>
            </w:pPr>
            <w:r w:rsidRPr="000B3F9C">
              <w:rPr>
                <w:rFonts w:cs="Calibri"/>
                <w:bCs/>
                <w:sz w:val="18"/>
                <w:szCs w:val="18"/>
              </w:rPr>
              <w:t>0.4</w:t>
            </w:r>
          </w:p>
        </w:tc>
        <w:tc>
          <w:tcPr>
            <w:tcW w:w="1909" w:type="pct"/>
            <w:shd w:val="clear" w:color="auto" w:fill="auto"/>
            <w:vAlign w:val="center"/>
          </w:tcPr>
          <w:p w14:paraId="2A4CC6B2" w14:textId="1BE277D4" w:rsidR="005F4EEC" w:rsidRPr="000B3F9C" w:rsidRDefault="004F3E1C" w:rsidP="000B3F9C">
            <w:pPr>
              <w:spacing w:after="0" w:line="240" w:lineRule="auto"/>
              <w:jc w:val="both"/>
              <w:rPr>
                <w:rFonts w:cs="Arial"/>
                <w:sz w:val="18"/>
                <w:szCs w:val="18"/>
              </w:rPr>
            </w:pPr>
            <w:r w:rsidRPr="000B3F9C">
              <w:rPr>
                <w:rFonts w:cs="Arial"/>
                <w:sz w:val="18"/>
                <w:szCs w:val="18"/>
              </w:rPr>
              <w:t>È stato</w:t>
            </w:r>
            <w:r w:rsidR="005F4EEC" w:rsidRPr="000B3F9C">
              <w:rPr>
                <w:rFonts w:cs="Arial"/>
                <w:sz w:val="18"/>
                <w:szCs w:val="18"/>
              </w:rPr>
              <w:t xml:space="preserve"> </w:t>
            </w:r>
            <w:r w:rsidRPr="000B3F9C">
              <w:rPr>
                <w:rFonts w:cs="Arial"/>
                <w:sz w:val="18"/>
                <w:szCs w:val="18"/>
              </w:rPr>
              <w:t>rilevato/</w:t>
            </w:r>
            <w:r w:rsidR="005F4EEC" w:rsidRPr="000B3F9C">
              <w:rPr>
                <w:rFonts w:cs="Arial"/>
                <w:sz w:val="18"/>
                <w:szCs w:val="18"/>
              </w:rPr>
              <w:t>percepito un aumento dei controlli</w:t>
            </w:r>
            <w:r w:rsidR="00DA3634" w:rsidRPr="000B3F9C">
              <w:rPr>
                <w:rFonts w:cs="Arial"/>
                <w:sz w:val="18"/>
                <w:szCs w:val="18"/>
              </w:rPr>
              <w:t xml:space="preserve"> </w:t>
            </w:r>
            <w:r w:rsidR="000B3F9C" w:rsidRPr="000B3F9C">
              <w:rPr>
                <w:rFonts w:cs="Arial"/>
                <w:sz w:val="18"/>
                <w:szCs w:val="18"/>
              </w:rPr>
              <w:t>di natura tecnologica adottati in considerazione de</w:t>
            </w:r>
            <w:r w:rsidR="00DA3634" w:rsidRPr="000B3F9C">
              <w:rPr>
                <w:rFonts w:cs="Arial"/>
                <w:sz w:val="18"/>
                <w:szCs w:val="18"/>
              </w:rPr>
              <w:t xml:space="preserve">llo stato attuale di “home </w:t>
            </w:r>
            <w:proofErr w:type="spellStart"/>
            <w:r w:rsidR="00DA3634" w:rsidRPr="000B3F9C">
              <w:rPr>
                <w:rFonts w:cs="Arial"/>
                <w:sz w:val="18"/>
                <w:szCs w:val="18"/>
              </w:rPr>
              <w:t>working</w:t>
            </w:r>
            <w:proofErr w:type="spellEnd"/>
            <w:r w:rsidR="00DA3634" w:rsidRPr="000B3F9C">
              <w:rPr>
                <w:rFonts w:cs="Arial"/>
                <w:sz w:val="18"/>
                <w:szCs w:val="18"/>
              </w:rPr>
              <w:t>” adottato per fronteggiare l’emergenza sanitaria da COVID-19?</w:t>
            </w:r>
          </w:p>
        </w:tc>
        <w:tc>
          <w:tcPr>
            <w:tcW w:w="712" w:type="pct"/>
            <w:shd w:val="clear" w:color="auto" w:fill="auto"/>
            <w:vAlign w:val="center"/>
          </w:tcPr>
          <w:p w14:paraId="5E6F5E06" w14:textId="7BCE4AB5" w:rsidR="005F4EEC" w:rsidRPr="009E2C45" w:rsidRDefault="005F4EEC" w:rsidP="00A0541D">
            <w:pPr>
              <w:autoSpaceDE w:val="0"/>
              <w:autoSpaceDN w:val="0"/>
              <w:adjustRightInd w:val="0"/>
              <w:spacing w:after="0" w:line="240" w:lineRule="auto"/>
              <w:jc w:val="center"/>
              <w:rPr>
                <w:sz w:val="18"/>
                <w:szCs w:val="18"/>
              </w:rPr>
            </w:pPr>
          </w:p>
        </w:tc>
        <w:tc>
          <w:tcPr>
            <w:tcW w:w="983" w:type="pct"/>
            <w:shd w:val="clear" w:color="auto" w:fill="auto"/>
            <w:vAlign w:val="center"/>
          </w:tcPr>
          <w:p w14:paraId="7176F155" w14:textId="77777777" w:rsidR="005F4EEC" w:rsidRPr="009E2C45" w:rsidRDefault="005F4EEC" w:rsidP="00A0541D">
            <w:pPr>
              <w:pStyle w:val="Titolo4"/>
              <w:rPr>
                <w:b w:val="0"/>
              </w:rPr>
            </w:pPr>
          </w:p>
        </w:tc>
        <w:tc>
          <w:tcPr>
            <w:tcW w:w="1062" w:type="pct"/>
            <w:shd w:val="clear" w:color="auto" w:fill="auto"/>
            <w:vAlign w:val="center"/>
          </w:tcPr>
          <w:p w14:paraId="7B152BF5" w14:textId="66202F95" w:rsidR="005F4EEC" w:rsidRPr="002A7EFA" w:rsidRDefault="005F4EEC" w:rsidP="00A0541D">
            <w:pPr>
              <w:autoSpaceDE w:val="0"/>
              <w:autoSpaceDN w:val="0"/>
              <w:spacing w:before="40" w:after="40" w:line="240" w:lineRule="auto"/>
              <w:rPr>
                <w:rFonts w:cs="Arial"/>
                <w:sz w:val="18"/>
                <w:szCs w:val="18"/>
              </w:rPr>
            </w:pPr>
          </w:p>
        </w:tc>
      </w:tr>
      <w:tr w:rsidR="000B3F9C" w:rsidRPr="00AD6DA6" w14:paraId="71408FF1" w14:textId="77777777" w:rsidTr="00745A37">
        <w:tc>
          <w:tcPr>
            <w:tcW w:w="334" w:type="pct"/>
            <w:shd w:val="clear" w:color="auto" w:fill="auto"/>
            <w:vAlign w:val="center"/>
          </w:tcPr>
          <w:p w14:paraId="119C0E14" w14:textId="51E41141" w:rsidR="000B3F9C" w:rsidRPr="000B3F9C" w:rsidRDefault="000B3F9C" w:rsidP="00A0541D">
            <w:pPr>
              <w:autoSpaceDE w:val="0"/>
              <w:autoSpaceDN w:val="0"/>
              <w:adjustRightInd w:val="0"/>
              <w:spacing w:after="0" w:line="240" w:lineRule="auto"/>
              <w:jc w:val="center"/>
              <w:rPr>
                <w:rFonts w:cs="Calibri"/>
                <w:bCs/>
                <w:sz w:val="18"/>
                <w:szCs w:val="18"/>
              </w:rPr>
            </w:pPr>
            <w:r>
              <w:rPr>
                <w:rFonts w:cs="Calibri"/>
                <w:bCs/>
                <w:sz w:val="18"/>
                <w:szCs w:val="18"/>
              </w:rPr>
              <w:t>0.5</w:t>
            </w:r>
          </w:p>
        </w:tc>
        <w:tc>
          <w:tcPr>
            <w:tcW w:w="1909" w:type="pct"/>
            <w:shd w:val="clear" w:color="auto" w:fill="auto"/>
            <w:vAlign w:val="center"/>
          </w:tcPr>
          <w:p w14:paraId="2AD4CFDC" w14:textId="4BDF8C59" w:rsidR="000B3F9C" w:rsidRPr="000B3F9C" w:rsidRDefault="000B3F9C" w:rsidP="000B3F9C">
            <w:pPr>
              <w:spacing w:after="0" w:line="240" w:lineRule="auto"/>
              <w:jc w:val="both"/>
              <w:rPr>
                <w:rFonts w:cs="Arial"/>
                <w:sz w:val="18"/>
                <w:szCs w:val="18"/>
              </w:rPr>
            </w:pPr>
            <w:r w:rsidRPr="000B3F9C">
              <w:rPr>
                <w:rFonts w:cs="Arial"/>
                <w:sz w:val="18"/>
                <w:szCs w:val="18"/>
              </w:rPr>
              <w:t xml:space="preserve">È stato rilevato/percepito un aumento di attacchi lato riservatezza e sicurezza dati, attacchi </w:t>
            </w:r>
            <w:proofErr w:type="spellStart"/>
            <w:r w:rsidRPr="000B3F9C">
              <w:rPr>
                <w:rFonts w:cs="Arial"/>
                <w:sz w:val="18"/>
                <w:szCs w:val="18"/>
              </w:rPr>
              <w:t>malware</w:t>
            </w:r>
            <w:proofErr w:type="spellEnd"/>
            <w:r w:rsidRPr="000B3F9C">
              <w:rPr>
                <w:rFonts w:cs="Arial"/>
                <w:sz w:val="18"/>
                <w:szCs w:val="18"/>
              </w:rPr>
              <w:t xml:space="preserve"> e </w:t>
            </w:r>
            <w:proofErr w:type="spellStart"/>
            <w:r w:rsidRPr="000B3F9C">
              <w:rPr>
                <w:rFonts w:cs="Arial"/>
                <w:sz w:val="18"/>
                <w:szCs w:val="18"/>
              </w:rPr>
              <w:t>phishing</w:t>
            </w:r>
            <w:proofErr w:type="spellEnd"/>
            <w:r w:rsidRPr="000B3F9C">
              <w:rPr>
                <w:rFonts w:cs="Arial"/>
                <w:sz w:val="18"/>
                <w:szCs w:val="18"/>
              </w:rPr>
              <w:t xml:space="preserve"> dovuti allo stato attuale di “home </w:t>
            </w:r>
            <w:proofErr w:type="spellStart"/>
            <w:r w:rsidRPr="000B3F9C">
              <w:rPr>
                <w:rFonts w:cs="Arial"/>
                <w:sz w:val="18"/>
                <w:szCs w:val="18"/>
              </w:rPr>
              <w:t>working</w:t>
            </w:r>
            <w:proofErr w:type="spellEnd"/>
            <w:r w:rsidRPr="000B3F9C">
              <w:rPr>
                <w:rFonts w:cs="Arial"/>
                <w:sz w:val="18"/>
                <w:szCs w:val="18"/>
              </w:rPr>
              <w:t>” adottato per fronteggiare l’emergenza sanitaria da COVID-19</w:t>
            </w:r>
          </w:p>
        </w:tc>
        <w:tc>
          <w:tcPr>
            <w:tcW w:w="712" w:type="pct"/>
            <w:shd w:val="clear" w:color="auto" w:fill="auto"/>
            <w:vAlign w:val="center"/>
          </w:tcPr>
          <w:p w14:paraId="41370669" w14:textId="21866D62" w:rsidR="000B3F9C" w:rsidRPr="009E2C45" w:rsidRDefault="000B3F9C" w:rsidP="00A0541D">
            <w:pPr>
              <w:autoSpaceDE w:val="0"/>
              <w:autoSpaceDN w:val="0"/>
              <w:adjustRightInd w:val="0"/>
              <w:spacing w:after="0" w:line="240" w:lineRule="auto"/>
              <w:jc w:val="center"/>
              <w:rPr>
                <w:sz w:val="18"/>
                <w:szCs w:val="18"/>
              </w:rPr>
            </w:pPr>
          </w:p>
        </w:tc>
        <w:tc>
          <w:tcPr>
            <w:tcW w:w="983" w:type="pct"/>
            <w:shd w:val="clear" w:color="auto" w:fill="auto"/>
            <w:vAlign w:val="center"/>
          </w:tcPr>
          <w:p w14:paraId="76FDBBAA" w14:textId="77777777" w:rsidR="000B3F9C" w:rsidRPr="009E2C45" w:rsidRDefault="000B3F9C" w:rsidP="00A0541D">
            <w:pPr>
              <w:pStyle w:val="Titolo4"/>
              <w:rPr>
                <w:b w:val="0"/>
              </w:rPr>
            </w:pPr>
          </w:p>
        </w:tc>
        <w:tc>
          <w:tcPr>
            <w:tcW w:w="1062" w:type="pct"/>
            <w:shd w:val="clear" w:color="auto" w:fill="auto"/>
            <w:vAlign w:val="center"/>
          </w:tcPr>
          <w:p w14:paraId="7F155A92" w14:textId="3414EAF4" w:rsidR="000B3F9C" w:rsidRPr="002A7EFA" w:rsidRDefault="000B3F9C" w:rsidP="00A0541D">
            <w:pPr>
              <w:autoSpaceDE w:val="0"/>
              <w:autoSpaceDN w:val="0"/>
              <w:spacing w:before="40" w:after="40" w:line="240" w:lineRule="auto"/>
              <w:rPr>
                <w:rFonts w:cs="Arial"/>
                <w:sz w:val="18"/>
                <w:szCs w:val="18"/>
              </w:rPr>
            </w:pPr>
          </w:p>
        </w:tc>
      </w:tr>
      <w:tr w:rsidR="00745A37" w:rsidRPr="00AD6DA6" w14:paraId="716825E2" w14:textId="77777777" w:rsidTr="00745A37">
        <w:tc>
          <w:tcPr>
            <w:tcW w:w="334" w:type="pct"/>
            <w:vAlign w:val="center"/>
          </w:tcPr>
          <w:p w14:paraId="236EF57D" w14:textId="38F681E2" w:rsidR="00745A37" w:rsidRDefault="00745A37" w:rsidP="00664C66">
            <w:pPr>
              <w:autoSpaceDE w:val="0"/>
              <w:autoSpaceDN w:val="0"/>
              <w:adjustRightInd w:val="0"/>
              <w:spacing w:after="0" w:line="240" w:lineRule="auto"/>
              <w:jc w:val="center"/>
              <w:rPr>
                <w:rFonts w:cs="Calibri"/>
                <w:bCs/>
                <w:sz w:val="18"/>
                <w:szCs w:val="18"/>
              </w:rPr>
            </w:pPr>
            <w:r>
              <w:rPr>
                <w:rFonts w:cs="Calibri"/>
                <w:bCs/>
                <w:sz w:val="18"/>
                <w:szCs w:val="18"/>
              </w:rPr>
              <w:t>0.6</w:t>
            </w:r>
          </w:p>
        </w:tc>
        <w:tc>
          <w:tcPr>
            <w:tcW w:w="1909" w:type="pct"/>
            <w:shd w:val="clear" w:color="auto" w:fill="auto"/>
            <w:vAlign w:val="center"/>
          </w:tcPr>
          <w:p w14:paraId="72CC8769" w14:textId="77777777" w:rsidR="00745A37" w:rsidRPr="003D340D" w:rsidRDefault="00745A37" w:rsidP="00664C66">
            <w:pPr>
              <w:spacing w:after="0" w:line="240" w:lineRule="auto"/>
              <w:jc w:val="both"/>
              <w:rPr>
                <w:rFonts w:cs="Calibri"/>
                <w:sz w:val="18"/>
                <w:szCs w:val="18"/>
              </w:rPr>
            </w:pPr>
            <w:r>
              <w:rPr>
                <w:rFonts w:cs="Calibri"/>
                <w:sz w:val="18"/>
                <w:szCs w:val="18"/>
              </w:rPr>
              <w:t xml:space="preserve">È previsto un sistema di verifica (anche mediante </w:t>
            </w:r>
            <w:r w:rsidRPr="000F4B84">
              <w:rPr>
                <w:rFonts w:cs="Calibri"/>
                <w:sz w:val="18"/>
                <w:szCs w:val="18"/>
              </w:rPr>
              <w:t>whistleblowing</w:t>
            </w:r>
            <w:r>
              <w:rPr>
                <w:rStyle w:val="Rimandonotaapidipagina"/>
                <w:rFonts w:cs="Calibri"/>
                <w:sz w:val="18"/>
                <w:szCs w:val="18"/>
              </w:rPr>
              <w:footnoteReference w:id="1"/>
            </w:r>
            <w:r>
              <w:rPr>
                <w:rFonts w:cs="Calibri"/>
                <w:sz w:val="18"/>
                <w:szCs w:val="18"/>
              </w:rPr>
              <w:t>) teso ad evitare che il personale dell’O.I. possa ricevere somme illecite o tangenti da parte di un beneficiario, al fine di consentire a quest’ ultimo l’aggiudicazione di un affidamento? (PR3)</w:t>
            </w:r>
          </w:p>
        </w:tc>
        <w:tc>
          <w:tcPr>
            <w:tcW w:w="712" w:type="pct"/>
            <w:vAlign w:val="center"/>
          </w:tcPr>
          <w:p w14:paraId="2B73C088" w14:textId="17280817" w:rsidR="00745A37" w:rsidRPr="00AB0FF3" w:rsidRDefault="00745A37" w:rsidP="00664C66">
            <w:pPr>
              <w:pStyle w:val="Corpotesto"/>
              <w:ind w:left="360"/>
              <w:rPr>
                <w:b w:val="0"/>
              </w:rPr>
            </w:pPr>
          </w:p>
        </w:tc>
        <w:tc>
          <w:tcPr>
            <w:tcW w:w="983" w:type="pct"/>
            <w:vAlign w:val="center"/>
          </w:tcPr>
          <w:p w14:paraId="12ADDEC7" w14:textId="331A6882" w:rsidR="00745A37" w:rsidRPr="00D4442E" w:rsidRDefault="00745A37" w:rsidP="00745A37">
            <w:pPr>
              <w:pStyle w:val="Titolo4"/>
              <w:jc w:val="left"/>
              <w:rPr>
                <w:b w:val="0"/>
              </w:rPr>
            </w:pPr>
          </w:p>
        </w:tc>
        <w:tc>
          <w:tcPr>
            <w:tcW w:w="1062" w:type="pct"/>
            <w:vAlign w:val="center"/>
          </w:tcPr>
          <w:p w14:paraId="334822B4" w14:textId="77777777" w:rsidR="00745A37" w:rsidRPr="00AB0FF3" w:rsidRDefault="00745A37" w:rsidP="00664C66">
            <w:pPr>
              <w:pStyle w:val="Corpodeltesto3"/>
              <w:rPr>
                <w:color w:val="auto"/>
              </w:rPr>
            </w:pPr>
          </w:p>
        </w:tc>
      </w:tr>
    </w:tbl>
    <w:p w14:paraId="3E06B97A" w14:textId="3555E994" w:rsidR="00DC7B0E" w:rsidRDefault="00DC7B0E" w:rsidP="00DC7B0E">
      <w:pPr>
        <w:jc w:val="both"/>
        <w:rPr>
          <w:rStyle w:val="Titolo1Carattere"/>
          <w:rFonts w:eastAsia="Calibri"/>
          <w:lang w:val="it-IT"/>
        </w:rPr>
      </w:pPr>
    </w:p>
    <w:p w14:paraId="658C63C6" w14:textId="77777777" w:rsidR="002178A8" w:rsidRDefault="002178A8" w:rsidP="00DC7B0E">
      <w:pPr>
        <w:jc w:val="both"/>
        <w:rPr>
          <w:rStyle w:val="Titolo1Carattere"/>
          <w:rFonts w:eastAsia="Calibri"/>
          <w:lang w:val="it-IT"/>
        </w:rPr>
      </w:pP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2979"/>
        <w:gridCol w:w="1133"/>
        <w:gridCol w:w="2126"/>
        <w:gridCol w:w="2643"/>
      </w:tblGrid>
      <w:tr w:rsidR="002178A8" w:rsidRPr="00AD6DA6" w14:paraId="2BA40F08" w14:textId="77777777" w:rsidTr="00664C66">
        <w:trPr>
          <w:tblHeader/>
        </w:trPr>
        <w:tc>
          <w:tcPr>
            <w:tcW w:w="5000" w:type="pct"/>
            <w:gridSpan w:val="5"/>
            <w:shd w:val="clear" w:color="auto" w:fill="DEEAF6"/>
            <w:vAlign w:val="center"/>
          </w:tcPr>
          <w:p w14:paraId="5FDC9098" w14:textId="15BB58EB" w:rsidR="002178A8" w:rsidRDefault="002178A8" w:rsidP="002178A8">
            <w:pPr>
              <w:spacing w:before="120" w:after="120"/>
              <w:jc w:val="center"/>
              <w:rPr>
                <w:b/>
                <w:color w:val="44546A"/>
                <w:sz w:val="18"/>
                <w:szCs w:val="20"/>
              </w:rPr>
            </w:pPr>
            <w:r>
              <w:rPr>
                <w:b/>
                <w:color w:val="44546A"/>
                <w:sz w:val="18"/>
                <w:szCs w:val="20"/>
              </w:rPr>
              <w:t>1. Selezione dei fornitori</w:t>
            </w:r>
          </w:p>
        </w:tc>
      </w:tr>
      <w:tr w:rsidR="002178A8" w:rsidRPr="00AD6DA6" w14:paraId="69BB114C" w14:textId="77777777" w:rsidTr="002178A8">
        <w:trPr>
          <w:tblHeader/>
        </w:trPr>
        <w:tc>
          <w:tcPr>
            <w:tcW w:w="367" w:type="pct"/>
            <w:shd w:val="clear" w:color="auto" w:fill="DEEAF6"/>
            <w:vAlign w:val="center"/>
          </w:tcPr>
          <w:p w14:paraId="57A002E4" w14:textId="0ED163C1" w:rsidR="002178A8" w:rsidRDefault="002178A8" w:rsidP="002178A8">
            <w:pPr>
              <w:spacing w:before="120" w:after="120"/>
              <w:jc w:val="center"/>
              <w:rPr>
                <w:b/>
                <w:color w:val="44546A"/>
                <w:sz w:val="18"/>
                <w:szCs w:val="20"/>
              </w:rPr>
            </w:pPr>
            <w:r w:rsidRPr="00AD6DA6">
              <w:rPr>
                <w:b/>
                <w:color w:val="44546A"/>
                <w:sz w:val="18"/>
                <w:szCs w:val="18"/>
              </w:rPr>
              <w:t>N.</w:t>
            </w:r>
          </w:p>
        </w:tc>
        <w:tc>
          <w:tcPr>
            <w:tcW w:w="1554" w:type="pct"/>
            <w:shd w:val="clear" w:color="auto" w:fill="DEEAF6"/>
            <w:vAlign w:val="center"/>
          </w:tcPr>
          <w:p w14:paraId="309BC723" w14:textId="11EC9997" w:rsidR="002178A8" w:rsidRDefault="002178A8" w:rsidP="002178A8">
            <w:pPr>
              <w:spacing w:before="120" w:after="120"/>
              <w:jc w:val="center"/>
              <w:rPr>
                <w:b/>
                <w:color w:val="44546A"/>
                <w:sz w:val="18"/>
                <w:szCs w:val="20"/>
              </w:rPr>
            </w:pPr>
            <w:r w:rsidRPr="00B0048B">
              <w:rPr>
                <w:b/>
                <w:color w:val="44546A"/>
                <w:sz w:val="18"/>
                <w:szCs w:val="18"/>
              </w:rPr>
              <w:t>Descrizione Attività di Verifica</w:t>
            </w:r>
          </w:p>
        </w:tc>
        <w:tc>
          <w:tcPr>
            <w:tcW w:w="591" w:type="pct"/>
            <w:shd w:val="clear" w:color="auto" w:fill="DEEAF6"/>
            <w:vAlign w:val="center"/>
          </w:tcPr>
          <w:p w14:paraId="6333492D" w14:textId="3CCCEB5B" w:rsidR="002178A8" w:rsidRDefault="002178A8" w:rsidP="002178A8">
            <w:pPr>
              <w:spacing w:before="120" w:after="120"/>
              <w:jc w:val="center"/>
              <w:rPr>
                <w:b/>
                <w:color w:val="44546A"/>
                <w:sz w:val="18"/>
                <w:szCs w:val="20"/>
              </w:rPr>
            </w:pPr>
            <w:r w:rsidRPr="00B0048B">
              <w:rPr>
                <w:b/>
                <w:color w:val="44546A"/>
                <w:sz w:val="18"/>
                <w:szCs w:val="18"/>
              </w:rPr>
              <w:t>Si/No/NA</w:t>
            </w:r>
          </w:p>
        </w:tc>
        <w:tc>
          <w:tcPr>
            <w:tcW w:w="1109" w:type="pct"/>
            <w:shd w:val="clear" w:color="auto" w:fill="DEEAF6"/>
            <w:vAlign w:val="center"/>
          </w:tcPr>
          <w:p w14:paraId="418B3DC8" w14:textId="1C6DD010" w:rsidR="002178A8" w:rsidRDefault="002178A8" w:rsidP="002178A8">
            <w:pPr>
              <w:spacing w:before="120" w:after="120"/>
              <w:jc w:val="center"/>
              <w:rPr>
                <w:b/>
                <w:color w:val="44546A"/>
                <w:sz w:val="18"/>
                <w:szCs w:val="20"/>
              </w:rPr>
            </w:pPr>
            <w:r w:rsidRPr="00B0048B">
              <w:rPr>
                <w:b/>
                <w:color w:val="44546A"/>
                <w:sz w:val="18"/>
                <w:szCs w:val="18"/>
              </w:rPr>
              <w:t>Do</w:t>
            </w:r>
            <w:r>
              <w:rPr>
                <w:b/>
                <w:color w:val="44546A"/>
                <w:sz w:val="18"/>
                <w:szCs w:val="18"/>
              </w:rPr>
              <w:t>cumentazione di riferimento</w:t>
            </w:r>
          </w:p>
        </w:tc>
        <w:tc>
          <w:tcPr>
            <w:tcW w:w="1379" w:type="pct"/>
            <w:shd w:val="clear" w:color="auto" w:fill="DEEAF6"/>
            <w:vAlign w:val="center"/>
          </w:tcPr>
          <w:p w14:paraId="19EB0F6A" w14:textId="3BD3ACA9" w:rsidR="002178A8" w:rsidRDefault="002178A8" w:rsidP="002178A8">
            <w:pPr>
              <w:spacing w:before="120" w:after="120"/>
              <w:jc w:val="center"/>
              <w:rPr>
                <w:b/>
                <w:color w:val="44546A"/>
                <w:sz w:val="18"/>
                <w:szCs w:val="20"/>
              </w:rPr>
            </w:pPr>
            <w:r w:rsidRPr="00B0048B">
              <w:rPr>
                <w:b/>
                <w:color w:val="44546A"/>
                <w:sz w:val="18"/>
                <w:szCs w:val="18"/>
              </w:rPr>
              <w:t>Note</w:t>
            </w:r>
          </w:p>
        </w:tc>
      </w:tr>
    </w:tbl>
    <w:tbl>
      <w:tblPr>
        <w:tblpPr w:leftFromText="141" w:rightFromText="141" w:vertAnchor="text" w:tblpY="1"/>
        <w:tblOverlap w:val="neve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2979"/>
        <w:gridCol w:w="1133"/>
        <w:gridCol w:w="2128"/>
        <w:gridCol w:w="2641"/>
      </w:tblGrid>
      <w:tr w:rsidR="00FA40B9" w:rsidRPr="00AD6DA6" w14:paraId="724F4047" w14:textId="77777777" w:rsidTr="002178A8">
        <w:tc>
          <w:tcPr>
            <w:tcW w:w="367" w:type="pct"/>
            <w:vAlign w:val="center"/>
          </w:tcPr>
          <w:p w14:paraId="69451020" w14:textId="77777777" w:rsidR="00FA40B9" w:rsidRPr="003D340D" w:rsidRDefault="00FA40B9" w:rsidP="002178A8">
            <w:pPr>
              <w:autoSpaceDE w:val="0"/>
              <w:autoSpaceDN w:val="0"/>
              <w:adjustRightInd w:val="0"/>
              <w:spacing w:after="0" w:line="240" w:lineRule="auto"/>
              <w:jc w:val="center"/>
              <w:rPr>
                <w:rFonts w:cs="Calibri"/>
                <w:bCs/>
                <w:sz w:val="18"/>
                <w:szCs w:val="18"/>
              </w:rPr>
            </w:pPr>
            <w:r>
              <w:rPr>
                <w:rFonts w:cs="Calibri"/>
                <w:bCs/>
                <w:sz w:val="18"/>
                <w:szCs w:val="18"/>
              </w:rPr>
              <w:t>1</w:t>
            </w:r>
            <w:r w:rsidRPr="003D340D">
              <w:rPr>
                <w:rFonts w:cs="Calibri"/>
                <w:bCs/>
                <w:sz w:val="18"/>
                <w:szCs w:val="18"/>
              </w:rPr>
              <w:t>.1</w:t>
            </w:r>
          </w:p>
        </w:tc>
        <w:tc>
          <w:tcPr>
            <w:tcW w:w="1554" w:type="pct"/>
            <w:shd w:val="clear" w:color="auto" w:fill="auto"/>
            <w:vAlign w:val="center"/>
          </w:tcPr>
          <w:p w14:paraId="19888700" w14:textId="77777777" w:rsidR="00FA40B9" w:rsidRDefault="00FA40B9" w:rsidP="002178A8">
            <w:pPr>
              <w:spacing w:after="0" w:line="240" w:lineRule="auto"/>
              <w:jc w:val="both"/>
              <w:rPr>
                <w:rFonts w:cs="Arial"/>
                <w:sz w:val="18"/>
                <w:szCs w:val="18"/>
              </w:rPr>
            </w:pPr>
            <w:r>
              <w:rPr>
                <w:rFonts w:cs="Arial"/>
                <w:sz w:val="18"/>
                <w:szCs w:val="18"/>
              </w:rPr>
              <w:t>Sono svolti dei corsi di formazione nell’ambito delle politiche antifrode per il personale dell’O.I. che svolge attività di selezione dei fornitori e/o altre attività (SR1)?</w:t>
            </w:r>
          </w:p>
          <w:p w14:paraId="25AFC9A4" w14:textId="77777777" w:rsidR="00FA40B9" w:rsidRPr="003D340D" w:rsidRDefault="00FA40B9" w:rsidP="002178A8">
            <w:pPr>
              <w:spacing w:after="0" w:line="240" w:lineRule="auto"/>
              <w:jc w:val="both"/>
              <w:rPr>
                <w:rFonts w:cs="Arial"/>
                <w:sz w:val="18"/>
                <w:szCs w:val="18"/>
              </w:rPr>
            </w:pPr>
            <w:r>
              <w:rPr>
                <w:rFonts w:cs="Arial"/>
                <w:sz w:val="18"/>
                <w:szCs w:val="18"/>
              </w:rPr>
              <w:t>Se si con quale frequenza?</w:t>
            </w:r>
          </w:p>
        </w:tc>
        <w:tc>
          <w:tcPr>
            <w:tcW w:w="591" w:type="pct"/>
            <w:shd w:val="clear" w:color="auto" w:fill="auto"/>
            <w:vAlign w:val="center"/>
          </w:tcPr>
          <w:p w14:paraId="63D76CB9" w14:textId="09741AD7" w:rsidR="00FA40B9" w:rsidRPr="007E4095" w:rsidRDefault="00FA40B9" w:rsidP="002178A8">
            <w:pPr>
              <w:autoSpaceDE w:val="0"/>
              <w:autoSpaceDN w:val="0"/>
              <w:adjustRightInd w:val="0"/>
              <w:spacing w:after="0" w:line="240" w:lineRule="auto"/>
              <w:jc w:val="center"/>
              <w:rPr>
                <w:rFonts w:cs="Arial"/>
                <w:sz w:val="18"/>
                <w:szCs w:val="18"/>
              </w:rPr>
            </w:pPr>
          </w:p>
        </w:tc>
        <w:tc>
          <w:tcPr>
            <w:tcW w:w="1110" w:type="pct"/>
            <w:shd w:val="clear" w:color="auto" w:fill="auto"/>
            <w:vAlign w:val="center"/>
          </w:tcPr>
          <w:p w14:paraId="5A72CE5F" w14:textId="77777777" w:rsidR="00FA40B9" w:rsidRPr="007E4095" w:rsidRDefault="00FA40B9" w:rsidP="002178A8">
            <w:pPr>
              <w:pStyle w:val="Titolo4"/>
              <w:rPr>
                <w:rFonts w:cs="Arial"/>
                <w:b w:val="0"/>
              </w:rPr>
            </w:pPr>
          </w:p>
        </w:tc>
        <w:tc>
          <w:tcPr>
            <w:tcW w:w="1378" w:type="pct"/>
            <w:vAlign w:val="center"/>
          </w:tcPr>
          <w:p w14:paraId="0163F233" w14:textId="75CB0B0E" w:rsidR="00FA40B9" w:rsidRPr="007E4095" w:rsidRDefault="00FA40B9" w:rsidP="002178A8">
            <w:pPr>
              <w:autoSpaceDE w:val="0"/>
              <w:autoSpaceDN w:val="0"/>
              <w:spacing w:before="40" w:after="40" w:line="240" w:lineRule="auto"/>
              <w:rPr>
                <w:rFonts w:cs="Arial"/>
                <w:sz w:val="18"/>
                <w:szCs w:val="18"/>
              </w:rPr>
            </w:pPr>
          </w:p>
        </w:tc>
      </w:tr>
      <w:tr w:rsidR="00FA40B9" w:rsidRPr="00AD6DA6" w14:paraId="463B6CFC" w14:textId="77777777" w:rsidTr="002178A8">
        <w:tc>
          <w:tcPr>
            <w:tcW w:w="367" w:type="pct"/>
            <w:vAlign w:val="center"/>
          </w:tcPr>
          <w:p w14:paraId="6561D502" w14:textId="77777777" w:rsidR="00FA40B9" w:rsidRPr="003D340D" w:rsidRDefault="00FA40B9" w:rsidP="002178A8">
            <w:pPr>
              <w:autoSpaceDE w:val="0"/>
              <w:autoSpaceDN w:val="0"/>
              <w:adjustRightInd w:val="0"/>
              <w:spacing w:after="0" w:line="240" w:lineRule="auto"/>
              <w:jc w:val="center"/>
              <w:rPr>
                <w:rFonts w:cs="Calibri"/>
                <w:bCs/>
                <w:sz w:val="18"/>
                <w:szCs w:val="18"/>
              </w:rPr>
            </w:pPr>
            <w:r>
              <w:rPr>
                <w:rFonts w:cs="Calibri"/>
                <w:bCs/>
                <w:sz w:val="18"/>
                <w:szCs w:val="18"/>
              </w:rPr>
              <w:lastRenderedPageBreak/>
              <w:t>1</w:t>
            </w:r>
            <w:r w:rsidRPr="003D340D">
              <w:rPr>
                <w:rFonts w:cs="Calibri"/>
                <w:bCs/>
                <w:sz w:val="18"/>
                <w:szCs w:val="18"/>
              </w:rPr>
              <w:t>.2</w:t>
            </w:r>
          </w:p>
        </w:tc>
        <w:tc>
          <w:tcPr>
            <w:tcW w:w="1554" w:type="pct"/>
            <w:shd w:val="clear" w:color="auto" w:fill="auto"/>
            <w:vAlign w:val="center"/>
          </w:tcPr>
          <w:p w14:paraId="39723C59" w14:textId="77777777" w:rsidR="00DF5D71" w:rsidRDefault="00FA40B9" w:rsidP="002178A8">
            <w:pPr>
              <w:spacing w:after="0" w:line="240" w:lineRule="auto"/>
              <w:jc w:val="both"/>
              <w:rPr>
                <w:rFonts w:cs="Arial"/>
                <w:sz w:val="18"/>
                <w:szCs w:val="18"/>
              </w:rPr>
            </w:pPr>
            <w:r>
              <w:rPr>
                <w:rFonts w:cs="Arial"/>
                <w:sz w:val="18"/>
                <w:szCs w:val="18"/>
              </w:rPr>
              <w:t xml:space="preserve">È previsto che il personale dell’O.I. sottoscriva una dichiarazione di assenza di conflitti di interesse (SR1)? </w:t>
            </w:r>
          </w:p>
          <w:p w14:paraId="3579473E" w14:textId="6E81EA8F" w:rsidR="00DF5D71" w:rsidRDefault="00DF5D71" w:rsidP="002178A8">
            <w:pPr>
              <w:spacing w:after="0" w:line="240" w:lineRule="auto"/>
              <w:jc w:val="both"/>
              <w:rPr>
                <w:rFonts w:cs="Arial"/>
                <w:sz w:val="18"/>
                <w:szCs w:val="18"/>
              </w:rPr>
            </w:pPr>
            <w:r>
              <w:rPr>
                <w:rFonts w:cs="Arial"/>
                <w:sz w:val="18"/>
                <w:szCs w:val="18"/>
              </w:rPr>
              <w:t>È previsto un registro dichiarazione di assenza di conflitti di interesse?</w:t>
            </w:r>
          </w:p>
          <w:p w14:paraId="7535A4C9" w14:textId="08AEEACC" w:rsidR="00FA40B9" w:rsidRPr="003D340D" w:rsidRDefault="00DF5D71" w:rsidP="002178A8">
            <w:pPr>
              <w:spacing w:after="0" w:line="240" w:lineRule="auto"/>
              <w:jc w:val="both"/>
              <w:rPr>
                <w:rFonts w:cs="Arial"/>
                <w:sz w:val="18"/>
                <w:szCs w:val="18"/>
              </w:rPr>
            </w:pPr>
            <w:r>
              <w:rPr>
                <w:rFonts w:cs="Arial"/>
                <w:sz w:val="18"/>
                <w:szCs w:val="18"/>
              </w:rPr>
              <w:t>Se si con quale frequenza viene aggiornato?</w:t>
            </w:r>
          </w:p>
        </w:tc>
        <w:tc>
          <w:tcPr>
            <w:tcW w:w="591" w:type="pct"/>
            <w:vAlign w:val="center"/>
          </w:tcPr>
          <w:p w14:paraId="25FFA4EA" w14:textId="2E7D3121" w:rsidR="00FA40B9" w:rsidRPr="00AB0FF3" w:rsidRDefault="00FA40B9" w:rsidP="002178A8">
            <w:pPr>
              <w:pStyle w:val="Corpotesto"/>
              <w:ind w:left="360"/>
              <w:rPr>
                <w:b w:val="0"/>
              </w:rPr>
            </w:pPr>
          </w:p>
        </w:tc>
        <w:tc>
          <w:tcPr>
            <w:tcW w:w="1110" w:type="pct"/>
            <w:vAlign w:val="center"/>
          </w:tcPr>
          <w:p w14:paraId="5B665C14" w14:textId="77777777" w:rsidR="00FA40B9" w:rsidRPr="00AB0FF3" w:rsidRDefault="00FA40B9" w:rsidP="002178A8">
            <w:pPr>
              <w:pStyle w:val="Titolo4"/>
              <w:jc w:val="left"/>
            </w:pPr>
          </w:p>
        </w:tc>
        <w:tc>
          <w:tcPr>
            <w:tcW w:w="1378" w:type="pct"/>
            <w:vAlign w:val="center"/>
          </w:tcPr>
          <w:p w14:paraId="00E75884" w14:textId="46365C3C" w:rsidR="007E4095" w:rsidRPr="007E4095" w:rsidRDefault="007E4095" w:rsidP="002178A8">
            <w:pPr>
              <w:pStyle w:val="Corpodeltesto3"/>
              <w:rPr>
                <w:i w:val="0"/>
                <w:color w:val="auto"/>
              </w:rPr>
            </w:pPr>
          </w:p>
        </w:tc>
      </w:tr>
      <w:tr w:rsidR="00FA40B9" w:rsidRPr="00AD6DA6" w14:paraId="1642D1A0" w14:textId="77777777" w:rsidTr="002178A8">
        <w:tc>
          <w:tcPr>
            <w:tcW w:w="367" w:type="pct"/>
            <w:vAlign w:val="center"/>
          </w:tcPr>
          <w:p w14:paraId="70D0DFC1" w14:textId="77777777" w:rsidR="00FA40B9" w:rsidRDefault="00FA40B9" w:rsidP="002178A8">
            <w:pPr>
              <w:autoSpaceDE w:val="0"/>
              <w:autoSpaceDN w:val="0"/>
              <w:adjustRightInd w:val="0"/>
              <w:spacing w:after="0" w:line="240" w:lineRule="auto"/>
              <w:jc w:val="center"/>
              <w:rPr>
                <w:rFonts w:cs="Calibri"/>
                <w:bCs/>
                <w:sz w:val="18"/>
                <w:szCs w:val="18"/>
              </w:rPr>
            </w:pPr>
            <w:r>
              <w:rPr>
                <w:rFonts w:cs="Calibri"/>
                <w:bCs/>
                <w:sz w:val="18"/>
                <w:szCs w:val="18"/>
              </w:rPr>
              <w:t xml:space="preserve">1.3 </w:t>
            </w:r>
          </w:p>
        </w:tc>
        <w:tc>
          <w:tcPr>
            <w:tcW w:w="1554" w:type="pct"/>
            <w:shd w:val="clear" w:color="auto" w:fill="auto"/>
            <w:vAlign w:val="center"/>
          </w:tcPr>
          <w:p w14:paraId="051BBD0B" w14:textId="4CC593B7" w:rsidR="00FA40B9" w:rsidRPr="003D340D" w:rsidRDefault="00FA40B9" w:rsidP="002178A8">
            <w:pPr>
              <w:spacing w:after="0" w:line="240" w:lineRule="auto"/>
              <w:jc w:val="both"/>
              <w:rPr>
                <w:rFonts w:cs="Calibri"/>
                <w:sz w:val="18"/>
                <w:szCs w:val="18"/>
              </w:rPr>
            </w:pPr>
            <w:r>
              <w:rPr>
                <w:rFonts w:cs="Calibri"/>
                <w:sz w:val="18"/>
                <w:szCs w:val="18"/>
              </w:rPr>
              <w:t>I documenti delle gare di appalto e altri documenti ufficiali vengono inviati e ricevuti mediante PEC a garanzia dell’identità dei fornitori (SR1)?</w:t>
            </w:r>
            <w:r>
              <w:rPr>
                <w:rFonts w:cs="Arial"/>
                <w:sz w:val="18"/>
                <w:szCs w:val="18"/>
              </w:rPr>
              <w:t xml:space="preserve"> In caso contrario come si garantisce la provenienza?</w:t>
            </w:r>
          </w:p>
        </w:tc>
        <w:tc>
          <w:tcPr>
            <w:tcW w:w="591" w:type="pct"/>
            <w:vAlign w:val="center"/>
          </w:tcPr>
          <w:p w14:paraId="14300EEA" w14:textId="10CAD3DD" w:rsidR="00FA40B9" w:rsidRPr="00AB0FF3" w:rsidRDefault="00FA40B9" w:rsidP="002178A8">
            <w:pPr>
              <w:pStyle w:val="Corpotesto"/>
              <w:ind w:left="360"/>
              <w:rPr>
                <w:b w:val="0"/>
              </w:rPr>
            </w:pPr>
          </w:p>
        </w:tc>
        <w:tc>
          <w:tcPr>
            <w:tcW w:w="1110" w:type="pct"/>
            <w:vAlign w:val="center"/>
          </w:tcPr>
          <w:p w14:paraId="12B8D82A" w14:textId="13D295D5" w:rsidR="00FA40B9" w:rsidRPr="00726D66" w:rsidRDefault="00FA40B9" w:rsidP="002178A8">
            <w:pPr>
              <w:pStyle w:val="Titolo4"/>
              <w:jc w:val="left"/>
              <w:rPr>
                <w:b w:val="0"/>
              </w:rPr>
            </w:pPr>
          </w:p>
        </w:tc>
        <w:tc>
          <w:tcPr>
            <w:tcW w:w="1378" w:type="pct"/>
            <w:vAlign w:val="center"/>
          </w:tcPr>
          <w:p w14:paraId="58497CBA" w14:textId="0459AE83" w:rsidR="00FA40B9" w:rsidRPr="004A53CD" w:rsidRDefault="00FA40B9" w:rsidP="002178A8">
            <w:pPr>
              <w:pStyle w:val="Corpodeltesto3"/>
              <w:rPr>
                <w:i w:val="0"/>
                <w:color w:val="auto"/>
              </w:rPr>
            </w:pPr>
          </w:p>
        </w:tc>
      </w:tr>
      <w:tr w:rsidR="00FA40B9" w:rsidRPr="00AD6DA6" w14:paraId="3280F8AD" w14:textId="77777777" w:rsidTr="002178A8">
        <w:tc>
          <w:tcPr>
            <w:tcW w:w="367" w:type="pct"/>
            <w:vAlign w:val="center"/>
          </w:tcPr>
          <w:p w14:paraId="1C70A9BD" w14:textId="77777777" w:rsidR="00FA40B9" w:rsidRDefault="00FA40B9" w:rsidP="002178A8">
            <w:pPr>
              <w:autoSpaceDE w:val="0"/>
              <w:autoSpaceDN w:val="0"/>
              <w:adjustRightInd w:val="0"/>
              <w:spacing w:after="0" w:line="240" w:lineRule="auto"/>
              <w:jc w:val="center"/>
              <w:rPr>
                <w:rFonts w:cs="Calibri"/>
                <w:bCs/>
                <w:sz w:val="18"/>
                <w:szCs w:val="18"/>
              </w:rPr>
            </w:pPr>
            <w:r>
              <w:rPr>
                <w:rFonts w:cs="Calibri"/>
                <w:bCs/>
                <w:sz w:val="18"/>
                <w:szCs w:val="18"/>
              </w:rPr>
              <w:t>1.4</w:t>
            </w:r>
          </w:p>
        </w:tc>
        <w:tc>
          <w:tcPr>
            <w:tcW w:w="1554" w:type="pct"/>
            <w:shd w:val="clear" w:color="auto" w:fill="auto"/>
            <w:vAlign w:val="center"/>
          </w:tcPr>
          <w:p w14:paraId="292C7D7F" w14:textId="0910740D" w:rsidR="00FA40B9" w:rsidRPr="003D340D" w:rsidRDefault="00FA40B9" w:rsidP="002178A8">
            <w:pPr>
              <w:spacing w:after="0" w:line="240" w:lineRule="auto"/>
              <w:jc w:val="both"/>
              <w:rPr>
                <w:rFonts w:cs="Calibri"/>
                <w:sz w:val="18"/>
                <w:szCs w:val="18"/>
              </w:rPr>
            </w:pPr>
            <w:r>
              <w:rPr>
                <w:rFonts w:cs="Calibri"/>
                <w:sz w:val="18"/>
                <w:szCs w:val="18"/>
              </w:rPr>
              <w:t xml:space="preserve">Sono state attivate procedure relative </w:t>
            </w:r>
            <w:r w:rsidR="00DF5D71">
              <w:rPr>
                <w:rFonts w:cs="Calibri"/>
                <w:sz w:val="18"/>
                <w:szCs w:val="18"/>
              </w:rPr>
              <w:t>al</w:t>
            </w:r>
            <w:r>
              <w:rPr>
                <w:rFonts w:cs="Calibri"/>
                <w:sz w:val="18"/>
                <w:szCs w:val="18"/>
              </w:rPr>
              <w:t>la</w:t>
            </w:r>
            <w:r w:rsidRPr="002B13EA">
              <w:rPr>
                <w:rFonts w:cs="Calibri"/>
                <w:sz w:val="18"/>
                <w:szCs w:val="18"/>
              </w:rPr>
              <w:t xml:space="preserve"> necessità di rispondere in maniera tempestiva alla situazione di emergenza </w:t>
            </w:r>
            <w:r>
              <w:rPr>
                <w:rFonts w:cs="Calibri"/>
                <w:sz w:val="18"/>
                <w:szCs w:val="18"/>
              </w:rPr>
              <w:t>causata dalla pandemia COVID-19 (SR2)?</w:t>
            </w:r>
          </w:p>
        </w:tc>
        <w:tc>
          <w:tcPr>
            <w:tcW w:w="591" w:type="pct"/>
            <w:vAlign w:val="center"/>
          </w:tcPr>
          <w:p w14:paraId="2AD72FB4" w14:textId="661EB904" w:rsidR="00FA40B9" w:rsidRPr="00AB0FF3" w:rsidRDefault="00FA40B9" w:rsidP="002178A8">
            <w:pPr>
              <w:pStyle w:val="Corpotesto"/>
              <w:ind w:left="360"/>
              <w:rPr>
                <w:b w:val="0"/>
              </w:rPr>
            </w:pPr>
          </w:p>
        </w:tc>
        <w:tc>
          <w:tcPr>
            <w:tcW w:w="1110" w:type="pct"/>
            <w:vAlign w:val="center"/>
          </w:tcPr>
          <w:p w14:paraId="1C4DD992" w14:textId="237F4FA2" w:rsidR="004A53CD" w:rsidRPr="004A53CD" w:rsidRDefault="004A53CD" w:rsidP="002178A8"/>
        </w:tc>
        <w:tc>
          <w:tcPr>
            <w:tcW w:w="1378" w:type="pct"/>
            <w:vAlign w:val="center"/>
          </w:tcPr>
          <w:p w14:paraId="71A06CF5" w14:textId="502E83B3" w:rsidR="00FA40B9" w:rsidRPr="004A53CD" w:rsidRDefault="00FA40B9" w:rsidP="002178A8">
            <w:pPr>
              <w:pStyle w:val="Corpodeltesto3"/>
              <w:rPr>
                <w:i w:val="0"/>
                <w:color w:val="auto"/>
              </w:rPr>
            </w:pPr>
          </w:p>
        </w:tc>
      </w:tr>
      <w:tr w:rsidR="00FA40B9" w:rsidRPr="00AD6DA6" w14:paraId="0F79A3B3" w14:textId="77777777" w:rsidTr="002178A8">
        <w:trPr>
          <w:trHeight w:val="1759"/>
        </w:trPr>
        <w:tc>
          <w:tcPr>
            <w:tcW w:w="367" w:type="pct"/>
            <w:vAlign w:val="center"/>
          </w:tcPr>
          <w:p w14:paraId="18D0E07D" w14:textId="40DD4DA7" w:rsidR="00FA40B9" w:rsidRDefault="00FA40B9" w:rsidP="002178A8">
            <w:pPr>
              <w:autoSpaceDE w:val="0"/>
              <w:autoSpaceDN w:val="0"/>
              <w:adjustRightInd w:val="0"/>
              <w:spacing w:after="0" w:line="240" w:lineRule="auto"/>
              <w:jc w:val="center"/>
              <w:rPr>
                <w:rFonts w:cs="Calibri"/>
                <w:bCs/>
                <w:sz w:val="18"/>
                <w:szCs w:val="18"/>
              </w:rPr>
            </w:pPr>
            <w:r>
              <w:rPr>
                <w:rFonts w:cs="Calibri"/>
                <w:bCs/>
                <w:sz w:val="18"/>
                <w:szCs w:val="18"/>
              </w:rPr>
              <w:t>1.5</w:t>
            </w:r>
          </w:p>
        </w:tc>
        <w:tc>
          <w:tcPr>
            <w:tcW w:w="1554" w:type="pct"/>
            <w:shd w:val="clear" w:color="auto" w:fill="auto"/>
            <w:vAlign w:val="center"/>
          </w:tcPr>
          <w:p w14:paraId="2040D482" w14:textId="77777777" w:rsidR="00FA40B9" w:rsidRPr="003D340D" w:rsidRDefault="00FA40B9" w:rsidP="002178A8">
            <w:pPr>
              <w:spacing w:after="0" w:line="240" w:lineRule="auto"/>
              <w:jc w:val="both"/>
              <w:rPr>
                <w:rFonts w:cs="Calibri"/>
                <w:sz w:val="18"/>
                <w:szCs w:val="18"/>
              </w:rPr>
            </w:pPr>
            <w:r>
              <w:rPr>
                <w:rFonts w:cs="Calibri"/>
                <w:sz w:val="18"/>
                <w:szCs w:val="18"/>
              </w:rPr>
              <w:t>Sono previsti verifiche sulla tracciabilità della spesa per evitare il doppio finanziamento (SR3)?</w:t>
            </w:r>
          </w:p>
        </w:tc>
        <w:tc>
          <w:tcPr>
            <w:tcW w:w="591" w:type="pct"/>
            <w:vAlign w:val="center"/>
          </w:tcPr>
          <w:p w14:paraId="7225426F" w14:textId="52762EC5" w:rsidR="00FA40B9" w:rsidRPr="00AB0FF3" w:rsidRDefault="00FA40B9" w:rsidP="002178A8">
            <w:pPr>
              <w:pStyle w:val="Corpotesto"/>
              <w:ind w:left="360"/>
              <w:rPr>
                <w:b w:val="0"/>
              </w:rPr>
            </w:pPr>
          </w:p>
        </w:tc>
        <w:tc>
          <w:tcPr>
            <w:tcW w:w="1110" w:type="pct"/>
            <w:vAlign w:val="center"/>
          </w:tcPr>
          <w:p w14:paraId="1A7299E8" w14:textId="77777777" w:rsidR="00FA40B9" w:rsidRPr="00AB0FF3" w:rsidRDefault="00FA40B9" w:rsidP="002178A8">
            <w:pPr>
              <w:pStyle w:val="Titolo4"/>
              <w:jc w:val="left"/>
            </w:pPr>
          </w:p>
        </w:tc>
        <w:tc>
          <w:tcPr>
            <w:tcW w:w="1378" w:type="pct"/>
            <w:vAlign w:val="center"/>
          </w:tcPr>
          <w:p w14:paraId="39871D3E" w14:textId="43ACAD03" w:rsidR="003543A8" w:rsidRPr="004A53CD" w:rsidRDefault="003543A8" w:rsidP="002178A8">
            <w:pPr>
              <w:pStyle w:val="Corpodeltesto3"/>
              <w:rPr>
                <w:i w:val="0"/>
                <w:color w:val="auto"/>
              </w:rPr>
            </w:pPr>
          </w:p>
        </w:tc>
      </w:tr>
    </w:tbl>
    <w:p w14:paraId="6D2CFF23" w14:textId="0FB8044C" w:rsidR="002B13EA" w:rsidRDefault="002B13EA" w:rsidP="00745A37">
      <w:pPr>
        <w:jc w:val="both"/>
      </w:pPr>
    </w:p>
    <w:p w14:paraId="4A5E90DA" w14:textId="77777777" w:rsidR="00745A37" w:rsidRDefault="00745A37" w:rsidP="00745A37">
      <w:pPr>
        <w:jc w:val="both"/>
      </w:pPr>
    </w:p>
    <w:p w14:paraId="6362AF3B" w14:textId="77777777" w:rsidR="00745A37" w:rsidRDefault="00745A37" w:rsidP="00745A37">
      <w:pPr>
        <w:jc w:val="both"/>
      </w:pPr>
    </w:p>
    <w:tbl>
      <w:tblPr>
        <w:tblpPr w:leftFromText="141" w:rightFromText="141" w:vertAnchor="text" w:tblpY="1"/>
        <w:tblOverlap w:val="neve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3659"/>
        <w:gridCol w:w="1625"/>
        <w:gridCol w:w="1624"/>
        <w:gridCol w:w="2034"/>
      </w:tblGrid>
      <w:tr w:rsidR="0082204E" w:rsidRPr="00AD6DA6" w14:paraId="52D61D28" w14:textId="77777777" w:rsidTr="00745A37">
        <w:trPr>
          <w:cantSplit/>
          <w:tblHeader/>
        </w:trPr>
        <w:tc>
          <w:tcPr>
            <w:tcW w:w="5000" w:type="pct"/>
            <w:gridSpan w:val="5"/>
            <w:shd w:val="clear" w:color="auto" w:fill="DEEAF6"/>
            <w:vAlign w:val="center"/>
          </w:tcPr>
          <w:p w14:paraId="7244C212" w14:textId="77777777" w:rsidR="0082204E" w:rsidRPr="00952C53" w:rsidRDefault="0082204E" w:rsidP="00745A37">
            <w:pPr>
              <w:spacing w:before="120" w:after="120"/>
              <w:jc w:val="center"/>
              <w:rPr>
                <w:b/>
                <w:color w:val="44546A"/>
                <w:sz w:val="18"/>
                <w:szCs w:val="18"/>
              </w:rPr>
            </w:pPr>
            <w:r>
              <w:rPr>
                <w:b/>
                <w:color w:val="44546A"/>
                <w:sz w:val="18"/>
                <w:szCs w:val="20"/>
              </w:rPr>
              <w:t xml:space="preserve">2. Attuazione e verifica </w:t>
            </w:r>
          </w:p>
        </w:tc>
      </w:tr>
      <w:tr w:rsidR="0082204E" w:rsidRPr="00AD6DA6" w14:paraId="2A36F3E1" w14:textId="77777777" w:rsidTr="00745A37">
        <w:trPr>
          <w:cantSplit/>
          <w:tblHeader/>
        </w:trPr>
        <w:tc>
          <w:tcPr>
            <w:tcW w:w="335" w:type="pct"/>
            <w:shd w:val="clear" w:color="auto" w:fill="DEEAF6"/>
            <w:vAlign w:val="center"/>
          </w:tcPr>
          <w:p w14:paraId="7B2961AB" w14:textId="77777777" w:rsidR="0082204E" w:rsidRPr="00AD6DA6" w:rsidRDefault="0082204E" w:rsidP="00745A37">
            <w:pPr>
              <w:spacing w:after="0" w:line="240" w:lineRule="auto"/>
              <w:jc w:val="center"/>
              <w:rPr>
                <w:b/>
                <w:color w:val="44546A"/>
                <w:sz w:val="18"/>
                <w:szCs w:val="18"/>
              </w:rPr>
            </w:pPr>
            <w:r w:rsidRPr="00AD6DA6">
              <w:rPr>
                <w:b/>
                <w:color w:val="44546A"/>
                <w:sz w:val="18"/>
                <w:szCs w:val="18"/>
              </w:rPr>
              <w:t>N.</w:t>
            </w:r>
          </w:p>
        </w:tc>
        <w:tc>
          <w:tcPr>
            <w:tcW w:w="1909" w:type="pct"/>
            <w:shd w:val="clear" w:color="auto" w:fill="DEEAF6"/>
            <w:vAlign w:val="center"/>
          </w:tcPr>
          <w:p w14:paraId="7D94CAAA" w14:textId="77777777" w:rsidR="0082204E" w:rsidRPr="00B0048B" w:rsidRDefault="0082204E" w:rsidP="00745A37">
            <w:pPr>
              <w:spacing w:after="0" w:line="240" w:lineRule="auto"/>
              <w:jc w:val="center"/>
              <w:rPr>
                <w:b/>
                <w:color w:val="44546A"/>
                <w:sz w:val="18"/>
                <w:szCs w:val="18"/>
              </w:rPr>
            </w:pPr>
            <w:r w:rsidRPr="00B0048B">
              <w:rPr>
                <w:b/>
                <w:color w:val="44546A"/>
                <w:sz w:val="18"/>
                <w:szCs w:val="18"/>
              </w:rPr>
              <w:t>Descrizione Attività di Verifica</w:t>
            </w:r>
          </w:p>
        </w:tc>
        <w:tc>
          <w:tcPr>
            <w:tcW w:w="848" w:type="pct"/>
            <w:shd w:val="clear" w:color="auto" w:fill="DEEAF6"/>
            <w:vAlign w:val="center"/>
          </w:tcPr>
          <w:p w14:paraId="502FCB2D" w14:textId="77777777" w:rsidR="0082204E" w:rsidRPr="00B0048B" w:rsidRDefault="0082204E" w:rsidP="00745A37">
            <w:pPr>
              <w:spacing w:after="0" w:line="240" w:lineRule="auto"/>
              <w:jc w:val="center"/>
              <w:rPr>
                <w:b/>
                <w:color w:val="44546A"/>
                <w:sz w:val="18"/>
                <w:szCs w:val="18"/>
              </w:rPr>
            </w:pPr>
            <w:r w:rsidRPr="00B0048B">
              <w:rPr>
                <w:b/>
                <w:color w:val="44546A"/>
                <w:sz w:val="18"/>
                <w:szCs w:val="18"/>
              </w:rPr>
              <w:t>Si/No/NA</w:t>
            </w:r>
          </w:p>
        </w:tc>
        <w:tc>
          <w:tcPr>
            <w:tcW w:w="847" w:type="pct"/>
            <w:shd w:val="clear" w:color="auto" w:fill="DEEAF6"/>
            <w:vAlign w:val="center"/>
          </w:tcPr>
          <w:p w14:paraId="54925B15" w14:textId="77777777" w:rsidR="0082204E" w:rsidRPr="00B0048B" w:rsidRDefault="0082204E" w:rsidP="00745A37">
            <w:pPr>
              <w:spacing w:after="0" w:line="240" w:lineRule="auto"/>
              <w:jc w:val="center"/>
              <w:rPr>
                <w:b/>
                <w:color w:val="44546A"/>
                <w:sz w:val="18"/>
                <w:szCs w:val="18"/>
              </w:rPr>
            </w:pPr>
            <w:r w:rsidRPr="00B0048B">
              <w:rPr>
                <w:b/>
                <w:color w:val="44546A"/>
                <w:sz w:val="18"/>
                <w:szCs w:val="18"/>
              </w:rPr>
              <w:t>Do</w:t>
            </w:r>
            <w:r>
              <w:rPr>
                <w:b/>
                <w:color w:val="44546A"/>
                <w:sz w:val="18"/>
                <w:szCs w:val="18"/>
              </w:rPr>
              <w:t>cumentazione di riferimento</w:t>
            </w:r>
          </w:p>
        </w:tc>
        <w:tc>
          <w:tcPr>
            <w:tcW w:w="1061" w:type="pct"/>
            <w:shd w:val="clear" w:color="auto" w:fill="DEEAF6"/>
            <w:vAlign w:val="center"/>
          </w:tcPr>
          <w:p w14:paraId="0DBD1763" w14:textId="77777777" w:rsidR="0082204E" w:rsidRPr="00B0048B" w:rsidRDefault="0082204E" w:rsidP="00745A37">
            <w:pPr>
              <w:spacing w:after="0" w:line="240" w:lineRule="auto"/>
              <w:jc w:val="center"/>
              <w:rPr>
                <w:b/>
                <w:color w:val="44546A"/>
                <w:sz w:val="18"/>
                <w:szCs w:val="18"/>
              </w:rPr>
            </w:pPr>
            <w:r w:rsidRPr="00B0048B">
              <w:rPr>
                <w:b/>
                <w:color w:val="44546A"/>
                <w:sz w:val="18"/>
                <w:szCs w:val="18"/>
              </w:rPr>
              <w:t>Note</w:t>
            </w:r>
          </w:p>
        </w:tc>
      </w:tr>
      <w:tr w:rsidR="00DA7773" w:rsidRPr="00AD6DA6" w14:paraId="005C91B8" w14:textId="77777777" w:rsidTr="00745A37">
        <w:trPr>
          <w:cantSplit/>
        </w:trPr>
        <w:tc>
          <w:tcPr>
            <w:tcW w:w="335" w:type="pct"/>
            <w:vAlign w:val="center"/>
          </w:tcPr>
          <w:p w14:paraId="1936BA16" w14:textId="77777777" w:rsidR="00DA7773" w:rsidRPr="003D340D" w:rsidRDefault="00DA7773" w:rsidP="00745A37">
            <w:pPr>
              <w:autoSpaceDE w:val="0"/>
              <w:autoSpaceDN w:val="0"/>
              <w:adjustRightInd w:val="0"/>
              <w:spacing w:after="0" w:line="240" w:lineRule="auto"/>
              <w:jc w:val="center"/>
              <w:rPr>
                <w:rFonts w:cs="Calibri"/>
                <w:bCs/>
                <w:sz w:val="18"/>
                <w:szCs w:val="18"/>
              </w:rPr>
            </w:pPr>
            <w:r>
              <w:rPr>
                <w:rFonts w:cs="Calibri"/>
                <w:bCs/>
                <w:sz w:val="18"/>
                <w:szCs w:val="18"/>
              </w:rPr>
              <w:t>2</w:t>
            </w:r>
            <w:r w:rsidRPr="003D340D">
              <w:rPr>
                <w:rFonts w:cs="Calibri"/>
                <w:bCs/>
                <w:sz w:val="18"/>
                <w:szCs w:val="18"/>
              </w:rPr>
              <w:t>.1</w:t>
            </w:r>
          </w:p>
        </w:tc>
        <w:tc>
          <w:tcPr>
            <w:tcW w:w="1909" w:type="pct"/>
            <w:shd w:val="clear" w:color="auto" w:fill="auto"/>
            <w:vAlign w:val="center"/>
          </w:tcPr>
          <w:p w14:paraId="611B93F7" w14:textId="0BB0F0B8" w:rsidR="00DA7773" w:rsidRPr="003D340D" w:rsidRDefault="001900D3" w:rsidP="00745A37">
            <w:pPr>
              <w:spacing w:after="0" w:line="240" w:lineRule="auto"/>
              <w:jc w:val="both"/>
              <w:rPr>
                <w:rFonts w:cs="Arial"/>
                <w:sz w:val="18"/>
                <w:szCs w:val="18"/>
              </w:rPr>
            </w:pPr>
            <w:r>
              <w:rPr>
                <w:rFonts w:cs="Arial"/>
                <w:sz w:val="18"/>
                <w:szCs w:val="18"/>
              </w:rPr>
              <w:t xml:space="preserve">È </w:t>
            </w:r>
            <w:r w:rsidR="00DA7773" w:rsidRPr="00DA7773">
              <w:rPr>
                <w:rFonts w:cs="Arial"/>
                <w:sz w:val="18"/>
                <w:szCs w:val="18"/>
              </w:rPr>
              <w:t xml:space="preserve">previso che </w:t>
            </w:r>
            <w:r>
              <w:rPr>
                <w:rFonts w:cs="Arial"/>
                <w:sz w:val="18"/>
                <w:szCs w:val="18"/>
              </w:rPr>
              <w:t xml:space="preserve">l’O.I. </w:t>
            </w:r>
            <w:r w:rsidR="00DA7773" w:rsidRPr="00DA7773">
              <w:rPr>
                <w:rFonts w:cs="Arial"/>
                <w:sz w:val="18"/>
                <w:szCs w:val="18"/>
              </w:rPr>
              <w:t>adotti un piano di fabbisogno annuale ovvero triennale predeterminando attività e servizi oltre che forniture ritenut</w:t>
            </w:r>
            <w:r w:rsidR="008D0C9A">
              <w:rPr>
                <w:rFonts w:cs="Arial"/>
                <w:sz w:val="18"/>
                <w:szCs w:val="18"/>
              </w:rPr>
              <w:t>i</w:t>
            </w:r>
            <w:r w:rsidR="00DA7773" w:rsidRPr="00DA7773">
              <w:rPr>
                <w:rFonts w:cs="Arial"/>
                <w:sz w:val="18"/>
                <w:szCs w:val="18"/>
              </w:rPr>
              <w:t xml:space="preserve"> necessarie </w:t>
            </w:r>
            <w:r w:rsidR="008D0C9A">
              <w:rPr>
                <w:rFonts w:cs="Arial"/>
                <w:sz w:val="18"/>
                <w:szCs w:val="18"/>
              </w:rPr>
              <w:t xml:space="preserve">e ciò </w:t>
            </w:r>
            <w:r w:rsidR="00DA7773" w:rsidRPr="00DA7773">
              <w:rPr>
                <w:rFonts w:cs="Arial"/>
                <w:sz w:val="18"/>
                <w:szCs w:val="18"/>
              </w:rPr>
              <w:t>al fine di prevenire l’insorgere di condizioni di eccessiva discrez</w:t>
            </w:r>
            <w:r w:rsidR="003A5D3B">
              <w:rPr>
                <w:rFonts w:cs="Arial"/>
                <w:sz w:val="18"/>
                <w:szCs w:val="18"/>
              </w:rPr>
              <w:t>ionalità del personale dell’O.I</w:t>
            </w:r>
            <w:r w:rsidR="00DA7773" w:rsidRPr="00DA7773">
              <w:rPr>
                <w:rFonts w:cs="Arial"/>
                <w:sz w:val="18"/>
                <w:szCs w:val="18"/>
              </w:rPr>
              <w:t xml:space="preserve"> in ordine a potenziali situazioni di conflitto di interesse</w:t>
            </w:r>
            <w:r>
              <w:rPr>
                <w:rFonts w:cs="Arial"/>
                <w:sz w:val="18"/>
                <w:szCs w:val="18"/>
              </w:rPr>
              <w:t>,</w:t>
            </w:r>
            <w:r w:rsidR="00DA7773" w:rsidRPr="00DA7773">
              <w:rPr>
                <w:rFonts w:cs="Arial"/>
                <w:sz w:val="18"/>
                <w:szCs w:val="18"/>
              </w:rPr>
              <w:t xml:space="preserve"> ovvero di frode?</w:t>
            </w:r>
            <w:r w:rsidR="008D0C9A">
              <w:rPr>
                <w:rFonts w:cs="Arial"/>
                <w:sz w:val="18"/>
                <w:szCs w:val="18"/>
              </w:rPr>
              <w:t xml:space="preserve"> </w:t>
            </w:r>
            <w:proofErr w:type="gramStart"/>
            <w:r w:rsidR="008D0C9A">
              <w:rPr>
                <w:rFonts w:cs="Arial"/>
                <w:sz w:val="18"/>
                <w:szCs w:val="18"/>
              </w:rPr>
              <w:t>( IR</w:t>
            </w:r>
            <w:proofErr w:type="gramEnd"/>
            <w:r w:rsidR="008D0C9A">
              <w:rPr>
                <w:rFonts w:cs="Arial"/>
                <w:sz w:val="18"/>
                <w:szCs w:val="18"/>
              </w:rPr>
              <w:t>1 -IR2)</w:t>
            </w:r>
          </w:p>
        </w:tc>
        <w:tc>
          <w:tcPr>
            <w:tcW w:w="848" w:type="pct"/>
            <w:shd w:val="clear" w:color="auto" w:fill="auto"/>
            <w:vAlign w:val="center"/>
          </w:tcPr>
          <w:p w14:paraId="7A084457" w14:textId="159FD9D8" w:rsidR="00DA7773" w:rsidRPr="00AB0FF3" w:rsidRDefault="00DA7773" w:rsidP="00745A37">
            <w:pPr>
              <w:autoSpaceDE w:val="0"/>
              <w:autoSpaceDN w:val="0"/>
              <w:adjustRightInd w:val="0"/>
              <w:spacing w:after="0" w:line="240" w:lineRule="auto"/>
              <w:jc w:val="center"/>
              <w:rPr>
                <w:b/>
                <w:sz w:val="18"/>
                <w:szCs w:val="18"/>
              </w:rPr>
            </w:pPr>
          </w:p>
        </w:tc>
        <w:tc>
          <w:tcPr>
            <w:tcW w:w="847" w:type="pct"/>
            <w:shd w:val="clear" w:color="auto" w:fill="auto"/>
            <w:vAlign w:val="center"/>
          </w:tcPr>
          <w:p w14:paraId="2A32C71A" w14:textId="1AED1DE0" w:rsidR="00DA7773" w:rsidRPr="00AB0FF3" w:rsidRDefault="00DA7773" w:rsidP="00745A37">
            <w:pPr>
              <w:pStyle w:val="Titolo4"/>
            </w:pPr>
          </w:p>
        </w:tc>
        <w:tc>
          <w:tcPr>
            <w:tcW w:w="1061" w:type="pct"/>
            <w:vAlign w:val="center"/>
          </w:tcPr>
          <w:p w14:paraId="790CEFE8" w14:textId="228CE1A8" w:rsidR="00DA7773" w:rsidRPr="00726D66" w:rsidRDefault="00DA7773" w:rsidP="00745A37">
            <w:pPr>
              <w:autoSpaceDE w:val="0"/>
              <w:autoSpaceDN w:val="0"/>
              <w:adjustRightInd w:val="0"/>
              <w:spacing w:after="0" w:line="240" w:lineRule="auto"/>
              <w:jc w:val="center"/>
              <w:rPr>
                <w:b/>
                <w:sz w:val="18"/>
                <w:szCs w:val="18"/>
              </w:rPr>
            </w:pPr>
          </w:p>
        </w:tc>
      </w:tr>
      <w:tr w:rsidR="00DA7773" w:rsidRPr="00AD6DA6" w14:paraId="78297434" w14:textId="77777777" w:rsidTr="00745A37">
        <w:trPr>
          <w:cantSplit/>
          <w:trHeight w:val="1682"/>
        </w:trPr>
        <w:tc>
          <w:tcPr>
            <w:tcW w:w="335" w:type="pct"/>
            <w:vAlign w:val="center"/>
          </w:tcPr>
          <w:p w14:paraId="7A4EEBD3" w14:textId="77777777" w:rsidR="00DA7773" w:rsidRPr="003D340D" w:rsidRDefault="00DA7773" w:rsidP="00745A37">
            <w:pPr>
              <w:autoSpaceDE w:val="0"/>
              <w:autoSpaceDN w:val="0"/>
              <w:adjustRightInd w:val="0"/>
              <w:spacing w:after="0" w:line="240" w:lineRule="auto"/>
              <w:jc w:val="center"/>
              <w:rPr>
                <w:rFonts w:cs="Calibri"/>
                <w:bCs/>
                <w:sz w:val="18"/>
                <w:szCs w:val="18"/>
              </w:rPr>
            </w:pPr>
            <w:r>
              <w:rPr>
                <w:rFonts w:cs="Calibri"/>
                <w:bCs/>
                <w:sz w:val="18"/>
                <w:szCs w:val="18"/>
              </w:rPr>
              <w:t>2.2</w:t>
            </w:r>
          </w:p>
        </w:tc>
        <w:tc>
          <w:tcPr>
            <w:tcW w:w="1909" w:type="pct"/>
            <w:shd w:val="clear" w:color="auto" w:fill="auto"/>
            <w:vAlign w:val="center"/>
          </w:tcPr>
          <w:p w14:paraId="5CF7AF5A" w14:textId="409259CE" w:rsidR="00DA7773" w:rsidRDefault="00DA7773" w:rsidP="00745A37">
            <w:pPr>
              <w:spacing w:after="0" w:line="240" w:lineRule="auto"/>
              <w:jc w:val="both"/>
              <w:rPr>
                <w:rFonts w:cs="Arial"/>
                <w:sz w:val="18"/>
                <w:szCs w:val="18"/>
              </w:rPr>
            </w:pPr>
            <w:r>
              <w:rPr>
                <w:rFonts w:cs="Arial"/>
                <w:sz w:val="18"/>
                <w:szCs w:val="18"/>
              </w:rPr>
              <w:t>È previsto che il personale dell’O.I. sottoscriva una dichiarazione di assenza di conflitti di interesse nei confronti</w:t>
            </w:r>
            <w:r w:rsidR="008D0C9A">
              <w:rPr>
                <w:rFonts w:cs="Arial"/>
                <w:sz w:val="18"/>
                <w:szCs w:val="18"/>
              </w:rPr>
              <w:t xml:space="preserve"> del beneficiario e dell’eventuale</w:t>
            </w:r>
            <w:r>
              <w:rPr>
                <w:rFonts w:cs="Arial"/>
                <w:sz w:val="18"/>
                <w:szCs w:val="18"/>
              </w:rPr>
              <w:t xml:space="preserve"> del terzo subappaltatore?</w:t>
            </w:r>
          </w:p>
          <w:p w14:paraId="250EFEF7" w14:textId="77777777" w:rsidR="00DA7773" w:rsidRDefault="00DA7773" w:rsidP="00745A37">
            <w:pPr>
              <w:spacing w:after="0" w:line="240" w:lineRule="auto"/>
              <w:jc w:val="both"/>
              <w:rPr>
                <w:rFonts w:cs="Arial"/>
                <w:sz w:val="18"/>
                <w:szCs w:val="18"/>
              </w:rPr>
            </w:pPr>
            <w:r>
              <w:rPr>
                <w:rFonts w:cs="Arial"/>
                <w:sz w:val="18"/>
                <w:szCs w:val="18"/>
              </w:rPr>
              <w:t>È previsto un registro dichiarazione di assenza di conflitti di interesse?</w:t>
            </w:r>
          </w:p>
          <w:p w14:paraId="40B9EF65" w14:textId="1BE4BF0E" w:rsidR="00DA7773" w:rsidRPr="003D340D" w:rsidRDefault="00DA7773" w:rsidP="00745A37">
            <w:pPr>
              <w:spacing w:after="0" w:line="240" w:lineRule="auto"/>
              <w:jc w:val="both"/>
              <w:rPr>
                <w:rFonts w:cs="Arial"/>
                <w:sz w:val="18"/>
                <w:szCs w:val="18"/>
              </w:rPr>
            </w:pPr>
            <w:r>
              <w:rPr>
                <w:rFonts w:cs="Arial"/>
                <w:sz w:val="18"/>
                <w:szCs w:val="18"/>
              </w:rPr>
              <w:t>Se si con quale frequenza viene aggiornato?</w:t>
            </w:r>
            <w:r w:rsidR="008D0C9A">
              <w:rPr>
                <w:rFonts w:cs="Arial"/>
                <w:sz w:val="18"/>
                <w:szCs w:val="18"/>
              </w:rPr>
              <w:t xml:space="preserve"> (IR1)</w:t>
            </w:r>
          </w:p>
        </w:tc>
        <w:tc>
          <w:tcPr>
            <w:tcW w:w="848" w:type="pct"/>
            <w:vAlign w:val="center"/>
          </w:tcPr>
          <w:p w14:paraId="3821D394" w14:textId="3074E12D" w:rsidR="00DA7773" w:rsidRPr="00AB0FF3" w:rsidRDefault="00DA7773" w:rsidP="00745A37">
            <w:pPr>
              <w:pStyle w:val="Corpotesto"/>
              <w:ind w:left="360"/>
              <w:rPr>
                <w:b w:val="0"/>
              </w:rPr>
            </w:pPr>
          </w:p>
        </w:tc>
        <w:tc>
          <w:tcPr>
            <w:tcW w:w="847" w:type="pct"/>
            <w:vAlign w:val="center"/>
          </w:tcPr>
          <w:p w14:paraId="04BE9F19" w14:textId="652FFB82" w:rsidR="00DA7773" w:rsidRPr="00AB0FF3" w:rsidRDefault="00DA7773" w:rsidP="00745A37">
            <w:pPr>
              <w:pStyle w:val="Titolo4"/>
              <w:jc w:val="left"/>
            </w:pPr>
          </w:p>
        </w:tc>
        <w:tc>
          <w:tcPr>
            <w:tcW w:w="1061" w:type="pct"/>
            <w:vAlign w:val="center"/>
          </w:tcPr>
          <w:p w14:paraId="1FEA3CC1" w14:textId="77777777" w:rsidR="00DA7773" w:rsidRPr="00AB0FF3" w:rsidRDefault="00DA7773" w:rsidP="00745A37">
            <w:pPr>
              <w:pStyle w:val="Corpodeltesto3"/>
              <w:rPr>
                <w:color w:val="auto"/>
              </w:rPr>
            </w:pPr>
          </w:p>
        </w:tc>
      </w:tr>
      <w:tr w:rsidR="00882E62" w:rsidRPr="00AD6DA6" w14:paraId="19E49915" w14:textId="77777777" w:rsidTr="00745A37">
        <w:trPr>
          <w:cantSplit/>
          <w:trHeight w:val="1682"/>
        </w:trPr>
        <w:tc>
          <w:tcPr>
            <w:tcW w:w="335" w:type="pct"/>
            <w:vAlign w:val="center"/>
          </w:tcPr>
          <w:p w14:paraId="0E00101B" w14:textId="6E400FAF" w:rsidR="00882E62" w:rsidRDefault="00882E62" w:rsidP="00745A37">
            <w:pPr>
              <w:autoSpaceDE w:val="0"/>
              <w:autoSpaceDN w:val="0"/>
              <w:adjustRightInd w:val="0"/>
              <w:spacing w:after="0" w:line="240" w:lineRule="auto"/>
              <w:jc w:val="center"/>
              <w:rPr>
                <w:rFonts w:cs="Calibri"/>
                <w:bCs/>
                <w:sz w:val="18"/>
                <w:szCs w:val="18"/>
              </w:rPr>
            </w:pPr>
            <w:r>
              <w:rPr>
                <w:rFonts w:cs="Calibri"/>
                <w:bCs/>
                <w:sz w:val="18"/>
                <w:szCs w:val="18"/>
              </w:rPr>
              <w:lastRenderedPageBreak/>
              <w:t>2.3</w:t>
            </w:r>
          </w:p>
        </w:tc>
        <w:tc>
          <w:tcPr>
            <w:tcW w:w="1909" w:type="pct"/>
            <w:shd w:val="clear" w:color="auto" w:fill="auto"/>
            <w:vAlign w:val="center"/>
          </w:tcPr>
          <w:p w14:paraId="3376A324" w14:textId="2816E361" w:rsidR="00882E62" w:rsidRDefault="00882E62" w:rsidP="00745A37">
            <w:pPr>
              <w:spacing w:after="0" w:line="240" w:lineRule="auto"/>
              <w:jc w:val="both"/>
              <w:rPr>
                <w:rFonts w:cs="Arial"/>
                <w:sz w:val="18"/>
                <w:szCs w:val="18"/>
              </w:rPr>
            </w:pPr>
            <w:r>
              <w:rPr>
                <w:rFonts w:cs="Calibri"/>
                <w:sz w:val="18"/>
                <w:szCs w:val="18"/>
              </w:rPr>
              <w:t>L’O</w:t>
            </w:r>
            <w:r w:rsidR="001B6B72">
              <w:rPr>
                <w:rFonts w:cs="Calibri"/>
                <w:sz w:val="18"/>
                <w:szCs w:val="18"/>
              </w:rPr>
              <w:t>.</w:t>
            </w:r>
            <w:r>
              <w:rPr>
                <w:rFonts w:cs="Calibri"/>
                <w:sz w:val="18"/>
                <w:szCs w:val="18"/>
              </w:rPr>
              <w:t>I</w:t>
            </w:r>
            <w:r w:rsidR="001B6B72">
              <w:rPr>
                <w:rFonts w:cs="Calibri"/>
                <w:sz w:val="18"/>
                <w:szCs w:val="18"/>
              </w:rPr>
              <w:t>.</w:t>
            </w:r>
            <w:r>
              <w:rPr>
                <w:rFonts w:cs="Calibri"/>
                <w:sz w:val="18"/>
                <w:szCs w:val="18"/>
              </w:rPr>
              <w:t xml:space="preserve"> </w:t>
            </w:r>
            <w:r w:rsidRPr="003E5A36">
              <w:rPr>
                <w:rFonts w:cs="Calibri"/>
                <w:sz w:val="18"/>
                <w:szCs w:val="18"/>
              </w:rPr>
              <w:t>ha istituito un’apposita Commissione di Valutazione di Primo livello per l’esecuzione di un controllo distinto e indipendente sulle spese oggetto di rendi</w:t>
            </w:r>
            <w:r>
              <w:rPr>
                <w:rFonts w:cs="Calibri"/>
                <w:sz w:val="18"/>
                <w:szCs w:val="18"/>
              </w:rPr>
              <w:t>contazione da parte dell’O</w:t>
            </w:r>
            <w:r w:rsidR="001B6B72">
              <w:rPr>
                <w:rFonts w:cs="Calibri"/>
                <w:sz w:val="18"/>
                <w:szCs w:val="18"/>
              </w:rPr>
              <w:t>.</w:t>
            </w:r>
            <w:r>
              <w:rPr>
                <w:rFonts w:cs="Calibri"/>
                <w:sz w:val="18"/>
                <w:szCs w:val="18"/>
              </w:rPr>
              <w:t>I</w:t>
            </w:r>
            <w:r w:rsidR="001B6B72">
              <w:rPr>
                <w:rFonts w:cs="Calibri"/>
                <w:sz w:val="18"/>
                <w:szCs w:val="18"/>
              </w:rPr>
              <w:t>.</w:t>
            </w:r>
            <w:r>
              <w:rPr>
                <w:rFonts w:cs="Calibri"/>
                <w:sz w:val="18"/>
                <w:szCs w:val="18"/>
              </w:rPr>
              <w:t xml:space="preserve"> stesso?</w:t>
            </w:r>
            <w:r w:rsidRPr="003E5A36">
              <w:rPr>
                <w:rFonts w:cs="Calibri"/>
                <w:sz w:val="18"/>
                <w:szCs w:val="18"/>
              </w:rPr>
              <w:t xml:space="preserve"> La Commissione opera in posizione di autonomia e indipendenza rispetto a</w:t>
            </w:r>
            <w:r>
              <w:rPr>
                <w:rFonts w:cs="Calibri"/>
                <w:sz w:val="18"/>
                <w:szCs w:val="18"/>
              </w:rPr>
              <w:t>lla struttura dell’O</w:t>
            </w:r>
            <w:r w:rsidR="001B6B72">
              <w:rPr>
                <w:rFonts w:cs="Calibri"/>
                <w:sz w:val="18"/>
                <w:szCs w:val="18"/>
              </w:rPr>
              <w:t>.</w:t>
            </w:r>
            <w:r>
              <w:rPr>
                <w:rFonts w:cs="Calibri"/>
                <w:sz w:val="18"/>
                <w:szCs w:val="18"/>
              </w:rPr>
              <w:t>I</w:t>
            </w:r>
            <w:r w:rsidR="001B6B72">
              <w:rPr>
                <w:rFonts w:cs="Calibri"/>
                <w:sz w:val="18"/>
                <w:szCs w:val="18"/>
              </w:rPr>
              <w:t>.</w:t>
            </w:r>
            <w:r>
              <w:rPr>
                <w:rFonts w:cs="Calibri"/>
                <w:sz w:val="18"/>
                <w:szCs w:val="18"/>
              </w:rPr>
              <w:t>? (IR2)</w:t>
            </w:r>
          </w:p>
        </w:tc>
        <w:tc>
          <w:tcPr>
            <w:tcW w:w="848" w:type="pct"/>
            <w:vAlign w:val="center"/>
          </w:tcPr>
          <w:p w14:paraId="695D72EB" w14:textId="0D7EB14E" w:rsidR="00882E62" w:rsidRPr="00AB0FF3" w:rsidRDefault="00882E62" w:rsidP="00745A37">
            <w:pPr>
              <w:pStyle w:val="Corpotesto"/>
              <w:ind w:left="360"/>
              <w:rPr>
                <w:b w:val="0"/>
              </w:rPr>
            </w:pPr>
          </w:p>
        </w:tc>
        <w:tc>
          <w:tcPr>
            <w:tcW w:w="847" w:type="pct"/>
            <w:vAlign w:val="center"/>
          </w:tcPr>
          <w:p w14:paraId="410E8F37" w14:textId="0EEF4D8C" w:rsidR="00882E62" w:rsidRPr="00726D66" w:rsidRDefault="00882E62" w:rsidP="00745A37">
            <w:pPr>
              <w:pStyle w:val="Titolo4"/>
              <w:jc w:val="left"/>
              <w:rPr>
                <w:b w:val="0"/>
              </w:rPr>
            </w:pPr>
          </w:p>
        </w:tc>
        <w:tc>
          <w:tcPr>
            <w:tcW w:w="1061" w:type="pct"/>
            <w:vAlign w:val="center"/>
          </w:tcPr>
          <w:p w14:paraId="669915C2" w14:textId="77777777" w:rsidR="00882E62" w:rsidRPr="00AB0FF3" w:rsidRDefault="00882E62" w:rsidP="00745A37">
            <w:pPr>
              <w:pStyle w:val="Corpodeltesto3"/>
              <w:rPr>
                <w:color w:val="auto"/>
              </w:rPr>
            </w:pPr>
          </w:p>
        </w:tc>
      </w:tr>
      <w:tr w:rsidR="00882E62" w:rsidRPr="00AD6DA6" w14:paraId="19AF6320" w14:textId="77777777" w:rsidTr="00745A37">
        <w:trPr>
          <w:cantSplit/>
        </w:trPr>
        <w:tc>
          <w:tcPr>
            <w:tcW w:w="335" w:type="pct"/>
            <w:vAlign w:val="center"/>
          </w:tcPr>
          <w:p w14:paraId="695BE2A7" w14:textId="52C0A4ED" w:rsidR="00882E62" w:rsidRDefault="00882E62" w:rsidP="00745A37">
            <w:pPr>
              <w:autoSpaceDE w:val="0"/>
              <w:autoSpaceDN w:val="0"/>
              <w:adjustRightInd w:val="0"/>
              <w:spacing w:after="0" w:line="240" w:lineRule="auto"/>
              <w:jc w:val="center"/>
              <w:rPr>
                <w:rFonts w:cs="Calibri"/>
                <w:bCs/>
                <w:sz w:val="18"/>
                <w:szCs w:val="18"/>
              </w:rPr>
            </w:pPr>
            <w:r>
              <w:rPr>
                <w:rFonts w:cs="Calibri"/>
                <w:bCs/>
                <w:sz w:val="18"/>
                <w:szCs w:val="18"/>
              </w:rPr>
              <w:t>2.4</w:t>
            </w:r>
          </w:p>
        </w:tc>
        <w:tc>
          <w:tcPr>
            <w:tcW w:w="1909" w:type="pct"/>
            <w:shd w:val="clear" w:color="auto" w:fill="auto"/>
            <w:vAlign w:val="center"/>
          </w:tcPr>
          <w:p w14:paraId="051312F0" w14:textId="5C836C1A" w:rsidR="00882E62" w:rsidRPr="003D340D" w:rsidRDefault="00882E62" w:rsidP="00745A37">
            <w:pPr>
              <w:spacing w:after="0" w:line="240" w:lineRule="auto"/>
              <w:jc w:val="both"/>
              <w:rPr>
                <w:rFonts w:cs="Calibri"/>
                <w:sz w:val="18"/>
                <w:szCs w:val="18"/>
              </w:rPr>
            </w:pPr>
            <w:r>
              <w:rPr>
                <w:rFonts w:cs="Arial"/>
                <w:sz w:val="18"/>
                <w:szCs w:val="18"/>
              </w:rPr>
              <w:t>È previ</w:t>
            </w:r>
            <w:r w:rsidR="00DA3634">
              <w:rPr>
                <w:rFonts w:cs="Arial"/>
                <w:sz w:val="18"/>
                <w:szCs w:val="18"/>
              </w:rPr>
              <w:t xml:space="preserve">sto che il personale dell’O.I. </w:t>
            </w:r>
            <w:r>
              <w:rPr>
                <w:rFonts w:cs="Arial"/>
                <w:sz w:val="18"/>
                <w:szCs w:val="18"/>
              </w:rPr>
              <w:t>sia soggetto ad un controllo da parte del sovraordinato gerarchico o di ufficio all’uopo incaricato finalizzato alla verifica del rispetto delle procedure di gara ed in particolare che non si verifichino illegittimi frazionamenti delle acquisizioni ovvero ingiustificata restrizione della platea di partecipanti, ovvero una vigilanza sulle motivazioni che inducono il beneficiario a non organizzazione di una gara o a disporre una proroga? (IR3)</w:t>
            </w:r>
          </w:p>
        </w:tc>
        <w:tc>
          <w:tcPr>
            <w:tcW w:w="848" w:type="pct"/>
            <w:vAlign w:val="center"/>
          </w:tcPr>
          <w:p w14:paraId="47CA34BD" w14:textId="418F70DB" w:rsidR="00882E62" w:rsidRPr="00AB0FF3" w:rsidRDefault="00882E62" w:rsidP="00745A37">
            <w:pPr>
              <w:pStyle w:val="Corpotesto"/>
              <w:ind w:left="360"/>
              <w:rPr>
                <w:b w:val="0"/>
              </w:rPr>
            </w:pPr>
          </w:p>
        </w:tc>
        <w:tc>
          <w:tcPr>
            <w:tcW w:w="847" w:type="pct"/>
            <w:vAlign w:val="center"/>
          </w:tcPr>
          <w:p w14:paraId="33560F4D" w14:textId="5064AEB7" w:rsidR="002034CC" w:rsidRPr="002034CC" w:rsidRDefault="002034CC" w:rsidP="00745A37"/>
        </w:tc>
        <w:tc>
          <w:tcPr>
            <w:tcW w:w="1061" w:type="pct"/>
            <w:vAlign w:val="center"/>
          </w:tcPr>
          <w:p w14:paraId="0795D23F" w14:textId="77777777" w:rsidR="00882E62" w:rsidRPr="00AB0FF3" w:rsidRDefault="00882E62" w:rsidP="00745A37">
            <w:pPr>
              <w:pStyle w:val="Corpodeltesto3"/>
              <w:rPr>
                <w:color w:val="auto"/>
              </w:rPr>
            </w:pPr>
          </w:p>
        </w:tc>
      </w:tr>
      <w:tr w:rsidR="00882E62" w:rsidRPr="00AD6DA6" w14:paraId="0F151871" w14:textId="77777777" w:rsidTr="00745A37">
        <w:trPr>
          <w:cantSplit/>
        </w:trPr>
        <w:tc>
          <w:tcPr>
            <w:tcW w:w="335" w:type="pct"/>
            <w:vAlign w:val="center"/>
          </w:tcPr>
          <w:p w14:paraId="787A8ADA" w14:textId="438402F2" w:rsidR="00882E62" w:rsidRDefault="00882E62" w:rsidP="00745A37">
            <w:pPr>
              <w:autoSpaceDE w:val="0"/>
              <w:autoSpaceDN w:val="0"/>
              <w:adjustRightInd w:val="0"/>
              <w:spacing w:after="0" w:line="240" w:lineRule="auto"/>
              <w:jc w:val="center"/>
              <w:rPr>
                <w:rFonts w:cs="Calibri"/>
                <w:bCs/>
                <w:sz w:val="18"/>
                <w:szCs w:val="18"/>
              </w:rPr>
            </w:pPr>
            <w:r>
              <w:rPr>
                <w:rFonts w:cs="Calibri"/>
                <w:bCs/>
                <w:sz w:val="18"/>
                <w:szCs w:val="18"/>
              </w:rPr>
              <w:t>2.5</w:t>
            </w:r>
          </w:p>
        </w:tc>
        <w:tc>
          <w:tcPr>
            <w:tcW w:w="1909" w:type="pct"/>
            <w:shd w:val="clear" w:color="auto" w:fill="auto"/>
            <w:vAlign w:val="center"/>
          </w:tcPr>
          <w:p w14:paraId="102DD14C" w14:textId="7A63C9E2" w:rsidR="00882E62" w:rsidRPr="003D340D" w:rsidRDefault="00882E62" w:rsidP="00745A37">
            <w:pPr>
              <w:spacing w:after="0" w:line="240" w:lineRule="auto"/>
              <w:jc w:val="both"/>
              <w:rPr>
                <w:rFonts w:cs="Calibri"/>
                <w:sz w:val="18"/>
                <w:szCs w:val="18"/>
              </w:rPr>
            </w:pPr>
            <w:r>
              <w:rPr>
                <w:rFonts w:cs="Arial"/>
                <w:sz w:val="18"/>
                <w:szCs w:val="18"/>
              </w:rPr>
              <w:t>È previsto che il personale dell’O.I. sottoscriva una dichiarazione di riservatezza e non divulgazione di</w:t>
            </w:r>
            <w:r w:rsidRPr="002362EB">
              <w:rPr>
                <w:rFonts w:cs="Arial"/>
                <w:sz w:val="18"/>
                <w:szCs w:val="18"/>
              </w:rPr>
              <w:t xml:space="preserve"> informazioni riservate </w:t>
            </w:r>
            <w:r>
              <w:rPr>
                <w:rFonts w:cs="Arial"/>
                <w:sz w:val="18"/>
                <w:szCs w:val="18"/>
              </w:rPr>
              <w:t xml:space="preserve">che possano favorire un offerente </w:t>
            </w:r>
            <w:proofErr w:type="gramStart"/>
            <w:r>
              <w:rPr>
                <w:rFonts w:cs="Arial"/>
                <w:sz w:val="18"/>
                <w:szCs w:val="18"/>
              </w:rPr>
              <w:t>( IR</w:t>
            </w:r>
            <w:proofErr w:type="gramEnd"/>
            <w:r>
              <w:rPr>
                <w:rFonts w:cs="Arial"/>
                <w:sz w:val="18"/>
                <w:szCs w:val="18"/>
              </w:rPr>
              <w:t>4)</w:t>
            </w:r>
          </w:p>
        </w:tc>
        <w:tc>
          <w:tcPr>
            <w:tcW w:w="848" w:type="pct"/>
            <w:vAlign w:val="center"/>
          </w:tcPr>
          <w:p w14:paraId="48C30D14" w14:textId="315E69FD" w:rsidR="00882E62" w:rsidRPr="00AB0FF3" w:rsidRDefault="00882E62" w:rsidP="00745A37">
            <w:pPr>
              <w:pStyle w:val="Corpotesto"/>
              <w:ind w:left="360"/>
              <w:rPr>
                <w:b w:val="0"/>
              </w:rPr>
            </w:pPr>
          </w:p>
        </w:tc>
        <w:tc>
          <w:tcPr>
            <w:tcW w:w="847" w:type="pct"/>
            <w:vAlign w:val="center"/>
          </w:tcPr>
          <w:p w14:paraId="7DD98224" w14:textId="36E95B40" w:rsidR="00882E62" w:rsidRPr="008F4EE0" w:rsidRDefault="00882E62" w:rsidP="00745A37">
            <w:pPr>
              <w:pStyle w:val="Titolo4"/>
              <w:jc w:val="left"/>
              <w:rPr>
                <w:b w:val="0"/>
              </w:rPr>
            </w:pPr>
          </w:p>
        </w:tc>
        <w:tc>
          <w:tcPr>
            <w:tcW w:w="1061" w:type="pct"/>
            <w:vAlign w:val="center"/>
          </w:tcPr>
          <w:p w14:paraId="1C62A308" w14:textId="77777777" w:rsidR="00882E62" w:rsidRPr="00AB0FF3" w:rsidRDefault="00882E62" w:rsidP="00745A37">
            <w:pPr>
              <w:pStyle w:val="Corpodeltesto3"/>
              <w:rPr>
                <w:color w:val="auto"/>
              </w:rPr>
            </w:pPr>
          </w:p>
        </w:tc>
      </w:tr>
      <w:tr w:rsidR="00882E62" w:rsidRPr="00AD6DA6" w14:paraId="6426CF56" w14:textId="77777777" w:rsidTr="00745A37">
        <w:trPr>
          <w:cantSplit/>
        </w:trPr>
        <w:tc>
          <w:tcPr>
            <w:tcW w:w="335" w:type="pct"/>
            <w:vAlign w:val="center"/>
          </w:tcPr>
          <w:p w14:paraId="1D2F87ED" w14:textId="3A71D881" w:rsidR="00882E62" w:rsidRDefault="00882E62" w:rsidP="00745A37">
            <w:pPr>
              <w:autoSpaceDE w:val="0"/>
              <w:autoSpaceDN w:val="0"/>
              <w:adjustRightInd w:val="0"/>
              <w:spacing w:after="0" w:line="240" w:lineRule="auto"/>
              <w:jc w:val="center"/>
              <w:rPr>
                <w:rFonts w:cs="Calibri"/>
                <w:bCs/>
                <w:sz w:val="18"/>
                <w:szCs w:val="18"/>
              </w:rPr>
            </w:pPr>
            <w:r>
              <w:rPr>
                <w:rFonts w:cs="Calibri"/>
                <w:bCs/>
                <w:sz w:val="18"/>
                <w:szCs w:val="18"/>
              </w:rPr>
              <w:t>2.6</w:t>
            </w:r>
          </w:p>
        </w:tc>
        <w:tc>
          <w:tcPr>
            <w:tcW w:w="1909" w:type="pct"/>
            <w:shd w:val="clear" w:color="auto" w:fill="auto"/>
            <w:vAlign w:val="center"/>
          </w:tcPr>
          <w:p w14:paraId="437E4413" w14:textId="3C8B977E" w:rsidR="00882E62" w:rsidRDefault="00882E62" w:rsidP="00745A37">
            <w:pPr>
              <w:spacing w:after="0" w:line="240" w:lineRule="auto"/>
              <w:jc w:val="both"/>
              <w:rPr>
                <w:rFonts w:cs="Calibri"/>
                <w:sz w:val="18"/>
                <w:szCs w:val="18"/>
              </w:rPr>
            </w:pPr>
            <w:r w:rsidRPr="003E5A36">
              <w:rPr>
                <w:rFonts w:cs="Calibri"/>
                <w:sz w:val="18"/>
                <w:szCs w:val="18"/>
              </w:rPr>
              <w:t>Si verifica se le aziende che partecipano a un appalto (in particolare alle tre procedure di offerta) siano collegate tra loro (gestio</w:t>
            </w:r>
            <w:r>
              <w:rPr>
                <w:rFonts w:cs="Calibri"/>
                <w:sz w:val="18"/>
                <w:szCs w:val="18"/>
              </w:rPr>
              <w:t xml:space="preserve">ne, titolari, ecc.)? </w:t>
            </w:r>
            <w:proofErr w:type="gramStart"/>
            <w:r w:rsidRPr="00D2094C">
              <w:rPr>
                <w:rFonts w:cs="Calibri"/>
                <w:sz w:val="18"/>
                <w:szCs w:val="18"/>
              </w:rPr>
              <w:t>.</w:t>
            </w:r>
            <w:r>
              <w:rPr>
                <w:rFonts w:cs="Calibri"/>
                <w:sz w:val="18"/>
                <w:szCs w:val="18"/>
              </w:rPr>
              <w:t>(</w:t>
            </w:r>
            <w:proofErr w:type="gramEnd"/>
            <w:r>
              <w:rPr>
                <w:rFonts w:cs="Calibri"/>
                <w:sz w:val="18"/>
                <w:szCs w:val="18"/>
              </w:rPr>
              <w:t>IR4)</w:t>
            </w:r>
          </w:p>
        </w:tc>
        <w:tc>
          <w:tcPr>
            <w:tcW w:w="848" w:type="pct"/>
            <w:vAlign w:val="center"/>
          </w:tcPr>
          <w:p w14:paraId="5E06677D" w14:textId="4E9D1430" w:rsidR="00882E62" w:rsidRPr="00AB0FF3" w:rsidRDefault="00882E62" w:rsidP="00745A37">
            <w:pPr>
              <w:pStyle w:val="Corpotesto"/>
              <w:ind w:left="360"/>
              <w:rPr>
                <w:b w:val="0"/>
              </w:rPr>
            </w:pPr>
          </w:p>
        </w:tc>
        <w:tc>
          <w:tcPr>
            <w:tcW w:w="847" w:type="pct"/>
            <w:vAlign w:val="center"/>
          </w:tcPr>
          <w:p w14:paraId="36BD1767" w14:textId="0E14CA2F" w:rsidR="00882E62" w:rsidRPr="008F4EE0" w:rsidRDefault="00882E62" w:rsidP="00745A37">
            <w:pPr>
              <w:pStyle w:val="Titolo4"/>
              <w:jc w:val="left"/>
              <w:rPr>
                <w:b w:val="0"/>
              </w:rPr>
            </w:pPr>
          </w:p>
        </w:tc>
        <w:tc>
          <w:tcPr>
            <w:tcW w:w="1061" w:type="pct"/>
            <w:vAlign w:val="center"/>
          </w:tcPr>
          <w:p w14:paraId="0F37A0F7" w14:textId="77777777" w:rsidR="00882E62" w:rsidRPr="00AB0FF3" w:rsidRDefault="00882E62" w:rsidP="00745A37">
            <w:pPr>
              <w:pStyle w:val="Corpodeltesto3"/>
              <w:rPr>
                <w:color w:val="auto"/>
              </w:rPr>
            </w:pPr>
          </w:p>
        </w:tc>
      </w:tr>
      <w:tr w:rsidR="00882E62" w:rsidRPr="00AD6DA6" w14:paraId="1EDB8903" w14:textId="77777777" w:rsidTr="00745A37">
        <w:trPr>
          <w:cantSplit/>
        </w:trPr>
        <w:tc>
          <w:tcPr>
            <w:tcW w:w="335" w:type="pct"/>
            <w:vAlign w:val="center"/>
          </w:tcPr>
          <w:p w14:paraId="537DF2F7" w14:textId="6C035C65" w:rsidR="00882E62" w:rsidRDefault="00882E62" w:rsidP="00745A37">
            <w:pPr>
              <w:autoSpaceDE w:val="0"/>
              <w:autoSpaceDN w:val="0"/>
              <w:adjustRightInd w:val="0"/>
              <w:spacing w:after="0" w:line="240" w:lineRule="auto"/>
              <w:jc w:val="center"/>
              <w:rPr>
                <w:rFonts w:cs="Calibri"/>
                <w:bCs/>
                <w:sz w:val="18"/>
                <w:szCs w:val="18"/>
              </w:rPr>
            </w:pPr>
            <w:r>
              <w:rPr>
                <w:rFonts w:cs="Calibri"/>
                <w:bCs/>
                <w:sz w:val="18"/>
                <w:szCs w:val="18"/>
              </w:rPr>
              <w:t>2.7</w:t>
            </w:r>
          </w:p>
        </w:tc>
        <w:tc>
          <w:tcPr>
            <w:tcW w:w="1909" w:type="pct"/>
            <w:shd w:val="clear" w:color="auto" w:fill="auto"/>
            <w:vAlign w:val="center"/>
          </w:tcPr>
          <w:p w14:paraId="21DEBE48" w14:textId="0D5F0BD3" w:rsidR="00882E62" w:rsidRPr="003E5A36" w:rsidRDefault="00882E62" w:rsidP="00745A37">
            <w:pPr>
              <w:spacing w:after="0" w:line="240" w:lineRule="auto"/>
              <w:jc w:val="both"/>
              <w:rPr>
                <w:rFonts w:cs="Calibri"/>
                <w:sz w:val="18"/>
                <w:szCs w:val="18"/>
              </w:rPr>
            </w:pPr>
            <w:r w:rsidRPr="003E5A36">
              <w:rPr>
                <w:rFonts w:cs="Calibri"/>
                <w:sz w:val="18"/>
                <w:szCs w:val="18"/>
              </w:rPr>
              <w:t>Si verifica se le aziende che avevano preso parte a un appalto siano poi divenute appaltatrici o subappaltatrici dell'offerente vincitore</w:t>
            </w:r>
            <w:r>
              <w:rPr>
                <w:rFonts w:cs="Calibri"/>
                <w:sz w:val="18"/>
                <w:szCs w:val="18"/>
              </w:rPr>
              <w:t>? (IR4)</w:t>
            </w:r>
          </w:p>
        </w:tc>
        <w:tc>
          <w:tcPr>
            <w:tcW w:w="848" w:type="pct"/>
            <w:vAlign w:val="center"/>
          </w:tcPr>
          <w:p w14:paraId="79368DBF" w14:textId="070BF4A0" w:rsidR="00882E62" w:rsidRPr="00AB0FF3" w:rsidRDefault="00882E62" w:rsidP="00745A37">
            <w:pPr>
              <w:pStyle w:val="Corpotesto"/>
              <w:ind w:left="360"/>
              <w:rPr>
                <w:b w:val="0"/>
              </w:rPr>
            </w:pPr>
          </w:p>
        </w:tc>
        <w:tc>
          <w:tcPr>
            <w:tcW w:w="847" w:type="pct"/>
            <w:vAlign w:val="center"/>
          </w:tcPr>
          <w:p w14:paraId="3CE8BE11" w14:textId="04AD43E0" w:rsidR="00882E62" w:rsidRPr="008F4EE0" w:rsidRDefault="00882E62" w:rsidP="00745A37">
            <w:pPr>
              <w:pStyle w:val="Titolo4"/>
              <w:jc w:val="left"/>
              <w:rPr>
                <w:b w:val="0"/>
              </w:rPr>
            </w:pPr>
          </w:p>
        </w:tc>
        <w:tc>
          <w:tcPr>
            <w:tcW w:w="1061" w:type="pct"/>
            <w:vAlign w:val="center"/>
          </w:tcPr>
          <w:p w14:paraId="47D05862" w14:textId="7B1C483B" w:rsidR="00882E62" w:rsidRPr="008F4EE0" w:rsidRDefault="00882E62" w:rsidP="00745A37">
            <w:pPr>
              <w:pStyle w:val="Corpodeltesto3"/>
              <w:rPr>
                <w:i w:val="0"/>
                <w:color w:val="auto"/>
              </w:rPr>
            </w:pPr>
          </w:p>
        </w:tc>
      </w:tr>
      <w:tr w:rsidR="00882E62" w:rsidRPr="00AD6DA6" w14:paraId="316F6378" w14:textId="77777777" w:rsidTr="00745A37">
        <w:trPr>
          <w:cantSplit/>
        </w:trPr>
        <w:tc>
          <w:tcPr>
            <w:tcW w:w="335" w:type="pct"/>
            <w:vAlign w:val="center"/>
          </w:tcPr>
          <w:p w14:paraId="606485B3" w14:textId="12554B83" w:rsidR="00882E62" w:rsidRDefault="00882E62" w:rsidP="00745A37">
            <w:pPr>
              <w:autoSpaceDE w:val="0"/>
              <w:autoSpaceDN w:val="0"/>
              <w:adjustRightInd w:val="0"/>
              <w:spacing w:after="0" w:line="240" w:lineRule="auto"/>
              <w:jc w:val="center"/>
              <w:rPr>
                <w:rFonts w:cs="Calibri"/>
                <w:bCs/>
                <w:sz w:val="18"/>
                <w:szCs w:val="18"/>
              </w:rPr>
            </w:pPr>
            <w:r>
              <w:rPr>
                <w:rFonts w:cs="Calibri"/>
                <w:bCs/>
                <w:sz w:val="18"/>
                <w:szCs w:val="18"/>
              </w:rPr>
              <w:t>2.8</w:t>
            </w:r>
          </w:p>
        </w:tc>
        <w:tc>
          <w:tcPr>
            <w:tcW w:w="1909" w:type="pct"/>
            <w:shd w:val="clear" w:color="auto" w:fill="auto"/>
            <w:vAlign w:val="center"/>
          </w:tcPr>
          <w:p w14:paraId="0B6A09F0" w14:textId="15B496FD" w:rsidR="00882E62" w:rsidRPr="003E5A36" w:rsidRDefault="00882E62" w:rsidP="00745A37">
            <w:pPr>
              <w:spacing w:after="0" w:line="240" w:lineRule="auto"/>
              <w:jc w:val="both"/>
              <w:rPr>
                <w:rFonts w:cs="Calibri"/>
                <w:sz w:val="18"/>
                <w:szCs w:val="18"/>
              </w:rPr>
            </w:pPr>
            <w:r w:rsidRPr="00981124">
              <w:rPr>
                <w:rFonts w:cs="Calibri"/>
                <w:sz w:val="18"/>
                <w:szCs w:val="18"/>
              </w:rPr>
              <w:t>Le procedure adottate dall'O</w:t>
            </w:r>
            <w:r w:rsidR="001B6B72">
              <w:rPr>
                <w:rFonts w:cs="Calibri"/>
                <w:sz w:val="18"/>
                <w:szCs w:val="18"/>
              </w:rPr>
              <w:t>.</w:t>
            </w:r>
            <w:r w:rsidRPr="00981124">
              <w:rPr>
                <w:rFonts w:cs="Calibri"/>
                <w:sz w:val="18"/>
                <w:szCs w:val="18"/>
              </w:rPr>
              <w:t>I</w:t>
            </w:r>
            <w:r w:rsidR="001B6B72">
              <w:rPr>
                <w:rFonts w:cs="Calibri"/>
                <w:sz w:val="18"/>
                <w:szCs w:val="18"/>
              </w:rPr>
              <w:t>.</w:t>
            </w:r>
            <w:r w:rsidRPr="00981124">
              <w:rPr>
                <w:rFonts w:cs="Calibri"/>
                <w:sz w:val="18"/>
                <w:szCs w:val="18"/>
              </w:rPr>
              <w:t xml:space="preserve"> AdG garantiscono il rispetto dei principi di trasparenza e imparzialità con l'apertura delle offerte da parte della Commissione di gara in seduta pubblica alla quale partecipano tutti gli operatori economici che hanno presentato un'offerta?</w:t>
            </w:r>
            <w:r w:rsidRPr="00D2094C">
              <w:rPr>
                <w:rFonts w:cs="Calibri"/>
                <w:sz w:val="18"/>
                <w:szCs w:val="18"/>
              </w:rPr>
              <w:t xml:space="preserve"> </w:t>
            </w:r>
            <w:r>
              <w:rPr>
                <w:rFonts w:cs="Calibri"/>
                <w:sz w:val="18"/>
                <w:szCs w:val="18"/>
              </w:rPr>
              <w:t>(IR4)</w:t>
            </w:r>
          </w:p>
        </w:tc>
        <w:tc>
          <w:tcPr>
            <w:tcW w:w="848" w:type="pct"/>
            <w:vAlign w:val="center"/>
          </w:tcPr>
          <w:p w14:paraId="7E0BE180" w14:textId="70B454E5" w:rsidR="00882E62" w:rsidRPr="00AB0FF3" w:rsidRDefault="00882E62" w:rsidP="00745A37">
            <w:pPr>
              <w:pStyle w:val="Corpotesto"/>
              <w:ind w:left="360"/>
              <w:rPr>
                <w:b w:val="0"/>
              </w:rPr>
            </w:pPr>
          </w:p>
        </w:tc>
        <w:tc>
          <w:tcPr>
            <w:tcW w:w="847" w:type="pct"/>
            <w:vAlign w:val="center"/>
          </w:tcPr>
          <w:p w14:paraId="28D6D6E0" w14:textId="77777777" w:rsidR="00882E62" w:rsidRPr="008F4EE0" w:rsidRDefault="00882E62" w:rsidP="00745A37">
            <w:pPr>
              <w:pStyle w:val="Titolo4"/>
              <w:jc w:val="left"/>
              <w:rPr>
                <w:b w:val="0"/>
              </w:rPr>
            </w:pPr>
          </w:p>
        </w:tc>
        <w:tc>
          <w:tcPr>
            <w:tcW w:w="1061" w:type="pct"/>
            <w:vAlign w:val="center"/>
          </w:tcPr>
          <w:p w14:paraId="54FE0E17" w14:textId="77777777" w:rsidR="00882E62" w:rsidRPr="00AB0FF3" w:rsidRDefault="00882E62" w:rsidP="00745A37">
            <w:pPr>
              <w:pStyle w:val="Corpodeltesto3"/>
              <w:rPr>
                <w:color w:val="auto"/>
              </w:rPr>
            </w:pPr>
          </w:p>
        </w:tc>
      </w:tr>
      <w:tr w:rsidR="00882E62" w:rsidRPr="00AD6DA6" w14:paraId="1A3480B5" w14:textId="77777777" w:rsidTr="00745A37">
        <w:trPr>
          <w:cantSplit/>
        </w:trPr>
        <w:tc>
          <w:tcPr>
            <w:tcW w:w="335" w:type="pct"/>
            <w:vAlign w:val="center"/>
          </w:tcPr>
          <w:p w14:paraId="0BC20105" w14:textId="472678B5" w:rsidR="00882E62" w:rsidRDefault="00882E62" w:rsidP="00745A37">
            <w:pPr>
              <w:autoSpaceDE w:val="0"/>
              <w:autoSpaceDN w:val="0"/>
              <w:adjustRightInd w:val="0"/>
              <w:spacing w:after="0" w:line="240" w:lineRule="auto"/>
              <w:jc w:val="center"/>
              <w:rPr>
                <w:rFonts w:cs="Calibri"/>
                <w:bCs/>
                <w:sz w:val="18"/>
                <w:szCs w:val="18"/>
              </w:rPr>
            </w:pPr>
            <w:r>
              <w:rPr>
                <w:rFonts w:cs="Calibri"/>
                <w:bCs/>
                <w:sz w:val="18"/>
                <w:szCs w:val="18"/>
              </w:rPr>
              <w:t>2.9</w:t>
            </w:r>
          </w:p>
        </w:tc>
        <w:tc>
          <w:tcPr>
            <w:tcW w:w="1909" w:type="pct"/>
            <w:shd w:val="clear" w:color="auto" w:fill="auto"/>
            <w:vAlign w:val="center"/>
          </w:tcPr>
          <w:p w14:paraId="2CADCE6C" w14:textId="467C43B5" w:rsidR="00882E62" w:rsidRPr="00D2094C" w:rsidRDefault="00882E62" w:rsidP="00745A37">
            <w:pPr>
              <w:spacing w:after="0" w:line="240" w:lineRule="auto"/>
              <w:jc w:val="both"/>
              <w:rPr>
                <w:rFonts w:cs="Calibri"/>
                <w:sz w:val="18"/>
                <w:szCs w:val="18"/>
              </w:rPr>
            </w:pPr>
            <w:r>
              <w:rPr>
                <w:rFonts w:cs="Calibri"/>
                <w:sz w:val="18"/>
                <w:szCs w:val="18"/>
              </w:rPr>
              <w:t>Quale procedura adotta l’O</w:t>
            </w:r>
            <w:r w:rsidR="001B6B72">
              <w:rPr>
                <w:rFonts w:cs="Calibri"/>
                <w:sz w:val="18"/>
                <w:szCs w:val="18"/>
              </w:rPr>
              <w:t>.</w:t>
            </w:r>
            <w:r>
              <w:rPr>
                <w:rFonts w:cs="Calibri"/>
                <w:sz w:val="18"/>
                <w:szCs w:val="18"/>
              </w:rPr>
              <w:t>I</w:t>
            </w:r>
            <w:r w:rsidR="001B6B72">
              <w:rPr>
                <w:rFonts w:cs="Calibri"/>
                <w:sz w:val="18"/>
                <w:szCs w:val="18"/>
              </w:rPr>
              <w:t>.</w:t>
            </w:r>
            <w:r>
              <w:rPr>
                <w:rFonts w:cs="Calibri"/>
                <w:sz w:val="18"/>
                <w:szCs w:val="18"/>
              </w:rPr>
              <w:t xml:space="preserve"> i</w:t>
            </w:r>
            <w:r w:rsidRPr="00D2094C">
              <w:rPr>
                <w:rFonts w:cs="Calibri"/>
                <w:sz w:val="18"/>
                <w:szCs w:val="18"/>
              </w:rPr>
              <w:t>n presenza di offerte che superano la soglia di anomalia e in ogni altro caso in cui, in base a elementi specifici, l’off</w:t>
            </w:r>
            <w:r>
              <w:rPr>
                <w:rFonts w:cs="Calibri"/>
                <w:sz w:val="18"/>
                <w:szCs w:val="18"/>
              </w:rPr>
              <w:t>erta appare anormalmente bassa? (IR4)</w:t>
            </w:r>
          </w:p>
        </w:tc>
        <w:tc>
          <w:tcPr>
            <w:tcW w:w="848" w:type="pct"/>
            <w:vAlign w:val="center"/>
          </w:tcPr>
          <w:p w14:paraId="22D4C227" w14:textId="4BA78420" w:rsidR="00882E62" w:rsidRPr="00AB0FF3" w:rsidRDefault="00882E62" w:rsidP="00745A37">
            <w:pPr>
              <w:pStyle w:val="Corpotesto"/>
              <w:ind w:left="360"/>
              <w:rPr>
                <w:b w:val="0"/>
              </w:rPr>
            </w:pPr>
          </w:p>
        </w:tc>
        <w:tc>
          <w:tcPr>
            <w:tcW w:w="847" w:type="pct"/>
            <w:vAlign w:val="center"/>
          </w:tcPr>
          <w:p w14:paraId="57291F7E" w14:textId="5129CCED" w:rsidR="00882E62" w:rsidRPr="008F4EE0" w:rsidRDefault="00882E62" w:rsidP="00745A37">
            <w:pPr>
              <w:pStyle w:val="Titolo4"/>
              <w:jc w:val="left"/>
              <w:rPr>
                <w:b w:val="0"/>
              </w:rPr>
            </w:pPr>
          </w:p>
        </w:tc>
        <w:tc>
          <w:tcPr>
            <w:tcW w:w="1061" w:type="pct"/>
            <w:vAlign w:val="center"/>
          </w:tcPr>
          <w:p w14:paraId="5FAA0FFF" w14:textId="77777777" w:rsidR="00882E62" w:rsidRPr="00AB0FF3" w:rsidRDefault="00882E62" w:rsidP="00745A37">
            <w:pPr>
              <w:pStyle w:val="Corpodeltesto3"/>
              <w:rPr>
                <w:color w:val="auto"/>
              </w:rPr>
            </w:pPr>
          </w:p>
        </w:tc>
      </w:tr>
      <w:tr w:rsidR="00882E62" w:rsidRPr="00AD6DA6" w14:paraId="25DACBF7" w14:textId="77777777" w:rsidTr="00745A37">
        <w:trPr>
          <w:cantSplit/>
        </w:trPr>
        <w:tc>
          <w:tcPr>
            <w:tcW w:w="335" w:type="pct"/>
            <w:vAlign w:val="center"/>
          </w:tcPr>
          <w:p w14:paraId="7E8B1E29" w14:textId="65BDF1A1" w:rsidR="00882E62" w:rsidRDefault="00882E62" w:rsidP="00745A37">
            <w:pPr>
              <w:autoSpaceDE w:val="0"/>
              <w:autoSpaceDN w:val="0"/>
              <w:adjustRightInd w:val="0"/>
              <w:spacing w:after="0" w:line="240" w:lineRule="auto"/>
              <w:jc w:val="center"/>
              <w:rPr>
                <w:rFonts w:cs="Calibri"/>
                <w:bCs/>
                <w:sz w:val="18"/>
                <w:szCs w:val="18"/>
              </w:rPr>
            </w:pPr>
            <w:r>
              <w:rPr>
                <w:rFonts w:cs="Calibri"/>
                <w:bCs/>
                <w:sz w:val="18"/>
                <w:szCs w:val="18"/>
              </w:rPr>
              <w:t>2.10</w:t>
            </w:r>
          </w:p>
        </w:tc>
        <w:tc>
          <w:tcPr>
            <w:tcW w:w="1909" w:type="pct"/>
            <w:shd w:val="clear" w:color="auto" w:fill="auto"/>
            <w:vAlign w:val="center"/>
          </w:tcPr>
          <w:p w14:paraId="3A1100D5" w14:textId="2D14EE11" w:rsidR="00882E62" w:rsidRDefault="00882E62" w:rsidP="00745A37">
            <w:pPr>
              <w:spacing w:after="0" w:line="240" w:lineRule="auto"/>
              <w:jc w:val="both"/>
              <w:rPr>
                <w:rFonts w:cs="Calibri"/>
                <w:sz w:val="18"/>
                <w:szCs w:val="18"/>
              </w:rPr>
            </w:pPr>
            <w:r>
              <w:rPr>
                <w:rFonts w:cs="Calibri"/>
                <w:sz w:val="18"/>
                <w:szCs w:val="18"/>
              </w:rPr>
              <w:t>È prevista una procedura per la prede</w:t>
            </w:r>
            <w:r w:rsidR="001B6B72">
              <w:rPr>
                <w:rFonts w:cs="Calibri"/>
                <w:sz w:val="18"/>
                <w:szCs w:val="18"/>
              </w:rPr>
              <w:t>terminazione della base d’asta</w:t>
            </w:r>
            <w:r>
              <w:rPr>
                <w:rFonts w:cs="Calibri"/>
                <w:sz w:val="18"/>
                <w:szCs w:val="18"/>
              </w:rPr>
              <w:t>? (IR5)</w:t>
            </w:r>
          </w:p>
        </w:tc>
        <w:tc>
          <w:tcPr>
            <w:tcW w:w="848" w:type="pct"/>
            <w:vAlign w:val="center"/>
          </w:tcPr>
          <w:p w14:paraId="3959C19F" w14:textId="20D1BB72" w:rsidR="00882E62" w:rsidRPr="00AB0FF3" w:rsidRDefault="00882E62" w:rsidP="00745A37">
            <w:pPr>
              <w:pStyle w:val="Corpotesto"/>
              <w:ind w:left="360"/>
              <w:rPr>
                <w:b w:val="0"/>
              </w:rPr>
            </w:pPr>
          </w:p>
        </w:tc>
        <w:tc>
          <w:tcPr>
            <w:tcW w:w="847" w:type="pct"/>
            <w:vAlign w:val="center"/>
          </w:tcPr>
          <w:p w14:paraId="4365CD39" w14:textId="7484AC45" w:rsidR="00882E62" w:rsidRPr="008F4EE0" w:rsidRDefault="00882E62" w:rsidP="00745A37">
            <w:pPr>
              <w:pStyle w:val="Titolo4"/>
              <w:jc w:val="left"/>
              <w:rPr>
                <w:b w:val="0"/>
              </w:rPr>
            </w:pPr>
          </w:p>
        </w:tc>
        <w:tc>
          <w:tcPr>
            <w:tcW w:w="1061" w:type="pct"/>
            <w:vAlign w:val="center"/>
          </w:tcPr>
          <w:p w14:paraId="337EE318" w14:textId="77777777" w:rsidR="00882E62" w:rsidRPr="00AB0FF3" w:rsidRDefault="00882E62" w:rsidP="00745A37">
            <w:pPr>
              <w:pStyle w:val="Corpodeltesto3"/>
              <w:rPr>
                <w:color w:val="auto"/>
              </w:rPr>
            </w:pPr>
          </w:p>
        </w:tc>
      </w:tr>
      <w:tr w:rsidR="00882E62" w:rsidRPr="00AD6DA6" w14:paraId="3EEDB799" w14:textId="77777777" w:rsidTr="00745A37">
        <w:trPr>
          <w:cantSplit/>
        </w:trPr>
        <w:tc>
          <w:tcPr>
            <w:tcW w:w="335" w:type="pct"/>
            <w:vAlign w:val="center"/>
          </w:tcPr>
          <w:p w14:paraId="1DEB1AA5" w14:textId="3CA93843" w:rsidR="00882E62" w:rsidRDefault="00882E62" w:rsidP="00745A37">
            <w:pPr>
              <w:autoSpaceDE w:val="0"/>
              <w:autoSpaceDN w:val="0"/>
              <w:adjustRightInd w:val="0"/>
              <w:spacing w:after="0" w:line="240" w:lineRule="auto"/>
              <w:jc w:val="center"/>
              <w:rPr>
                <w:rFonts w:cs="Calibri"/>
                <w:bCs/>
                <w:sz w:val="18"/>
                <w:szCs w:val="18"/>
              </w:rPr>
            </w:pPr>
            <w:r>
              <w:rPr>
                <w:rFonts w:cs="Calibri"/>
                <w:bCs/>
                <w:sz w:val="18"/>
                <w:szCs w:val="18"/>
              </w:rPr>
              <w:t>2.11</w:t>
            </w:r>
          </w:p>
        </w:tc>
        <w:tc>
          <w:tcPr>
            <w:tcW w:w="1909" w:type="pct"/>
            <w:shd w:val="clear" w:color="auto" w:fill="auto"/>
            <w:vAlign w:val="center"/>
          </w:tcPr>
          <w:p w14:paraId="5F69F957" w14:textId="5E28BD37" w:rsidR="00882E62" w:rsidRDefault="00882E62" w:rsidP="00745A37">
            <w:pPr>
              <w:spacing w:after="0" w:line="240" w:lineRule="auto"/>
              <w:jc w:val="both"/>
              <w:rPr>
                <w:rFonts w:cs="Calibri"/>
                <w:sz w:val="18"/>
                <w:szCs w:val="18"/>
              </w:rPr>
            </w:pPr>
            <w:r>
              <w:rPr>
                <w:rFonts w:cs="Calibri"/>
                <w:sz w:val="18"/>
                <w:szCs w:val="18"/>
              </w:rPr>
              <w:t>È prevista l’esclusione dalle procedure di gara per le offerte che non offrano dati completi aggiornati e precisi in merito ai costi o prezzi? (IR5)</w:t>
            </w:r>
          </w:p>
        </w:tc>
        <w:tc>
          <w:tcPr>
            <w:tcW w:w="848" w:type="pct"/>
            <w:vAlign w:val="center"/>
          </w:tcPr>
          <w:p w14:paraId="7F8F70CB" w14:textId="2910B8F1" w:rsidR="00882E62" w:rsidRPr="00AB0FF3" w:rsidRDefault="00882E62" w:rsidP="00745A37">
            <w:pPr>
              <w:pStyle w:val="Corpotesto"/>
              <w:ind w:left="360"/>
              <w:rPr>
                <w:b w:val="0"/>
              </w:rPr>
            </w:pPr>
          </w:p>
        </w:tc>
        <w:tc>
          <w:tcPr>
            <w:tcW w:w="847" w:type="pct"/>
            <w:vAlign w:val="center"/>
          </w:tcPr>
          <w:p w14:paraId="3CE7150E" w14:textId="77777777" w:rsidR="00882E62" w:rsidRPr="008F4EE0" w:rsidRDefault="00882E62" w:rsidP="00745A37">
            <w:pPr>
              <w:pStyle w:val="Titolo4"/>
              <w:jc w:val="left"/>
              <w:rPr>
                <w:b w:val="0"/>
              </w:rPr>
            </w:pPr>
          </w:p>
        </w:tc>
        <w:tc>
          <w:tcPr>
            <w:tcW w:w="1061" w:type="pct"/>
            <w:vAlign w:val="center"/>
          </w:tcPr>
          <w:p w14:paraId="081F96ED" w14:textId="77777777" w:rsidR="00882E62" w:rsidRPr="00AB0FF3" w:rsidRDefault="00882E62" w:rsidP="00745A37">
            <w:pPr>
              <w:pStyle w:val="Corpodeltesto3"/>
              <w:rPr>
                <w:color w:val="auto"/>
              </w:rPr>
            </w:pPr>
          </w:p>
        </w:tc>
      </w:tr>
      <w:tr w:rsidR="00882E62" w:rsidRPr="00AD6DA6" w14:paraId="7CC53B60" w14:textId="77777777" w:rsidTr="00745A37">
        <w:trPr>
          <w:cantSplit/>
        </w:trPr>
        <w:tc>
          <w:tcPr>
            <w:tcW w:w="335" w:type="pct"/>
            <w:vAlign w:val="center"/>
          </w:tcPr>
          <w:p w14:paraId="027B9156" w14:textId="71BB70BD" w:rsidR="00882E62" w:rsidRDefault="00882E62" w:rsidP="00745A37">
            <w:pPr>
              <w:autoSpaceDE w:val="0"/>
              <w:autoSpaceDN w:val="0"/>
              <w:adjustRightInd w:val="0"/>
              <w:spacing w:after="0" w:line="240" w:lineRule="auto"/>
              <w:jc w:val="center"/>
              <w:rPr>
                <w:rFonts w:cs="Calibri"/>
                <w:bCs/>
                <w:sz w:val="18"/>
                <w:szCs w:val="18"/>
              </w:rPr>
            </w:pPr>
            <w:r>
              <w:rPr>
                <w:rFonts w:cs="Calibri"/>
                <w:bCs/>
                <w:sz w:val="18"/>
                <w:szCs w:val="18"/>
              </w:rPr>
              <w:t>2.12</w:t>
            </w:r>
          </w:p>
        </w:tc>
        <w:tc>
          <w:tcPr>
            <w:tcW w:w="1909" w:type="pct"/>
            <w:shd w:val="clear" w:color="auto" w:fill="auto"/>
            <w:vAlign w:val="center"/>
          </w:tcPr>
          <w:p w14:paraId="59834E48" w14:textId="45F301D8" w:rsidR="00882E62" w:rsidRDefault="00882E62" w:rsidP="00745A37">
            <w:pPr>
              <w:spacing w:after="0" w:line="240" w:lineRule="auto"/>
              <w:jc w:val="both"/>
              <w:rPr>
                <w:rFonts w:cs="Calibri"/>
                <w:sz w:val="18"/>
                <w:szCs w:val="18"/>
              </w:rPr>
            </w:pPr>
            <w:r>
              <w:rPr>
                <w:rFonts w:cs="Calibri"/>
                <w:sz w:val="18"/>
                <w:szCs w:val="18"/>
              </w:rPr>
              <w:t xml:space="preserve">È prevista una disciplina contrattuale che consenta la rescissione in caso di condotte illecite, ovvero di penalità in caso di </w:t>
            </w:r>
            <w:r w:rsidRPr="003A5BEF">
              <w:rPr>
                <w:rFonts w:cs="Calibri"/>
                <w:sz w:val="18"/>
                <w:szCs w:val="18"/>
              </w:rPr>
              <w:t>viola</w:t>
            </w:r>
            <w:r>
              <w:rPr>
                <w:rFonts w:cs="Calibri"/>
                <w:sz w:val="18"/>
                <w:szCs w:val="18"/>
              </w:rPr>
              <w:t>zione</w:t>
            </w:r>
            <w:r w:rsidRPr="003A5BEF">
              <w:rPr>
                <w:rFonts w:cs="Calibri"/>
                <w:sz w:val="18"/>
                <w:szCs w:val="18"/>
              </w:rPr>
              <w:t xml:space="preserve"> </w:t>
            </w:r>
            <w:r>
              <w:rPr>
                <w:rFonts w:cs="Calibri"/>
                <w:sz w:val="18"/>
                <w:szCs w:val="18"/>
              </w:rPr>
              <w:t>del</w:t>
            </w:r>
            <w:r w:rsidRPr="003A5BEF">
              <w:rPr>
                <w:rFonts w:cs="Calibri"/>
                <w:sz w:val="18"/>
                <w:szCs w:val="18"/>
              </w:rPr>
              <w:t xml:space="preserve">le condizioni contrattuali </w:t>
            </w:r>
            <w:r>
              <w:rPr>
                <w:rFonts w:cs="Calibri"/>
                <w:sz w:val="18"/>
                <w:szCs w:val="18"/>
              </w:rPr>
              <w:t xml:space="preserve">ovvero </w:t>
            </w:r>
            <w:r w:rsidRPr="003A5BEF">
              <w:rPr>
                <w:rFonts w:cs="Calibri"/>
                <w:sz w:val="18"/>
                <w:szCs w:val="18"/>
              </w:rPr>
              <w:t>qualora</w:t>
            </w:r>
            <w:r>
              <w:rPr>
                <w:rFonts w:cs="Calibri"/>
                <w:sz w:val="18"/>
                <w:szCs w:val="18"/>
              </w:rPr>
              <w:t xml:space="preserve"> i beneficiari </w:t>
            </w:r>
            <w:r w:rsidRPr="003A5BEF">
              <w:rPr>
                <w:rFonts w:cs="Calibri"/>
                <w:sz w:val="18"/>
                <w:szCs w:val="18"/>
              </w:rPr>
              <w:t xml:space="preserve">non consegnino i prodotti concordati oppure li alterino o li sostituiscano </w:t>
            </w:r>
            <w:r w:rsidRPr="003A5BEF">
              <w:rPr>
                <w:rFonts w:cs="Calibri"/>
                <w:sz w:val="18"/>
                <w:szCs w:val="18"/>
              </w:rPr>
              <w:lastRenderedPageBreak/>
              <w:t>con merce di qualità inferiore</w:t>
            </w:r>
            <w:r>
              <w:rPr>
                <w:rFonts w:cs="Calibri"/>
                <w:sz w:val="18"/>
                <w:szCs w:val="18"/>
              </w:rPr>
              <w:t>, ovvero modifichino le condizioni o sopravvalutino le qualità o le attività del personale fornito o i costi di manodopera? (IR6 – IR7 – IR8 - IR9 -IR10 -IR11)</w:t>
            </w:r>
          </w:p>
        </w:tc>
        <w:tc>
          <w:tcPr>
            <w:tcW w:w="848" w:type="pct"/>
            <w:vAlign w:val="center"/>
          </w:tcPr>
          <w:p w14:paraId="1D5F0949" w14:textId="1AAE0D5D" w:rsidR="00882E62" w:rsidRPr="00AB0FF3" w:rsidRDefault="00882E62" w:rsidP="00745A37">
            <w:pPr>
              <w:pStyle w:val="Corpotesto"/>
              <w:ind w:left="360"/>
              <w:rPr>
                <w:b w:val="0"/>
              </w:rPr>
            </w:pPr>
          </w:p>
        </w:tc>
        <w:tc>
          <w:tcPr>
            <w:tcW w:w="847" w:type="pct"/>
            <w:vAlign w:val="center"/>
          </w:tcPr>
          <w:p w14:paraId="61F3F9ED" w14:textId="0193B5B2" w:rsidR="00882E62" w:rsidRPr="008F4EE0" w:rsidRDefault="00882E62" w:rsidP="00745A37">
            <w:pPr>
              <w:pStyle w:val="Titolo4"/>
              <w:jc w:val="left"/>
              <w:rPr>
                <w:b w:val="0"/>
              </w:rPr>
            </w:pPr>
          </w:p>
        </w:tc>
        <w:tc>
          <w:tcPr>
            <w:tcW w:w="1061" w:type="pct"/>
            <w:vAlign w:val="center"/>
          </w:tcPr>
          <w:p w14:paraId="67C7F314" w14:textId="77777777" w:rsidR="00882E62" w:rsidRPr="00AB0FF3" w:rsidRDefault="00882E62" w:rsidP="00745A37">
            <w:pPr>
              <w:pStyle w:val="Corpodeltesto3"/>
              <w:rPr>
                <w:color w:val="auto"/>
              </w:rPr>
            </w:pPr>
          </w:p>
        </w:tc>
      </w:tr>
      <w:tr w:rsidR="00DA3634" w:rsidRPr="002178A8" w14:paraId="67E5BC50" w14:textId="77777777" w:rsidTr="00745A37">
        <w:trPr>
          <w:cantSplit/>
        </w:trPr>
        <w:tc>
          <w:tcPr>
            <w:tcW w:w="335" w:type="pct"/>
            <w:vAlign w:val="center"/>
          </w:tcPr>
          <w:p w14:paraId="39E843BB" w14:textId="31B2C1BE" w:rsidR="00DA3634" w:rsidRPr="002178A8" w:rsidRDefault="00DA3634" w:rsidP="00745A37">
            <w:pPr>
              <w:autoSpaceDE w:val="0"/>
              <w:autoSpaceDN w:val="0"/>
              <w:adjustRightInd w:val="0"/>
              <w:spacing w:after="0" w:line="240" w:lineRule="auto"/>
              <w:jc w:val="center"/>
              <w:rPr>
                <w:rFonts w:cs="Calibri"/>
                <w:bCs/>
                <w:sz w:val="18"/>
                <w:szCs w:val="18"/>
              </w:rPr>
            </w:pPr>
            <w:r w:rsidRPr="002178A8">
              <w:rPr>
                <w:rFonts w:cs="Calibri"/>
                <w:bCs/>
                <w:sz w:val="18"/>
                <w:szCs w:val="18"/>
              </w:rPr>
              <w:t>2.13</w:t>
            </w:r>
          </w:p>
        </w:tc>
        <w:tc>
          <w:tcPr>
            <w:tcW w:w="1909" w:type="pct"/>
            <w:shd w:val="clear" w:color="auto" w:fill="auto"/>
            <w:vAlign w:val="center"/>
          </w:tcPr>
          <w:p w14:paraId="1E7B3281" w14:textId="2B9A4843" w:rsidR="00DA3634" w:rsidRPr="002178A8" w:rsidRDefault="00DA3634" w:rsidP="00745A37">
            <w:pPr>
              <w:spacing w:after="0" w:line="240" w:lineRule="auto"/>
              <w:jc w:val="both"/>
              <w:rPr>
                <w:rFonts w:cs="Calibri"/>
                <w:sz w:val="18"/>
                <w:szCs w:val="18"/>
              </w:rPr>
            </w:pPr>
            <w:r w:rsidRPr="002178A8">
              <w:rPr>
                <w:rFonts w:cs="Calibri"/>
                <w:sz w:val="18"/>
                <w:szCs w:val="18"/>
              </w:rPr>
              <w:t xml:space="preserve">È prevista una procedura specifica per </w:t>
            </w:r>
            <w:r w:rsidR="000B3F9C" w:rsidRPr="002178A8">
              <w:rPr>
                <w:rFonts w:cs="Calibri"/>
                <w:sz w:val="18"/>
                <w:szCs w:val="18"/>
              </w:rPr>
              <w:t xml:space="preserve">realizzare </w:t>
            </w:r>
            <w:r w:rsidRPr="002178A8">
              <w:rPr>
                <w:rFonts w:cs="Calibri"/>
                <w:sz w:val="18"/>
                <w:szCs w:val="18"/>
              </w:rPr>
              <w:t xml:space="preserve">i controlli in loco </w:t>
            </w:r>
            <w:r w:rsidR="000B3F9C" w:rsidRPr="002178A8">
              <w:rPr>
                <w:rFonts w:cs="Calibri"/>
                <w:sz w:val="18"/>
                <w:szCs w:val="18"/>
              </w:rPr>
              <w:t>“</w:t>
            </w:r>
            <w:r w:rsidRPr="002178A8">
              <w:rPr>
                <w:rFonts w:cs="Calibri"/>
                <w:sz w:val="18"/>
                <w:szCs w:val="18"/>
              </w:rPr>
              <w:t>da remoto</w:t>
            </w:r>
            <w:r w:rsidR="000B3F9C" w:rsidRPr="002178A8">
              <w:rPr>
                <w:rFonts w:cs="Calibri"/>
                <w:sz w:val="18"/>
                <w:szCs w:val="18"/>
              </w:rPr>
              <w:t>”</w:t>
            </w:r>
            <w:r w:rsidRPr="002178A8">
              <w:rPr>
                <w:rFonts w:cs="Calibri"/>
                <w:sz w:val="18"/>
                <w:szCs w:val="18"/>
              </w:rPr>
              <w:t xml:space="preserve"> al fine effettuare le dovute verifiche ne</w:t>
            </w:r>
            <w:r w:rsidRPr="002178A8">
              <w:rPr>
                <w:rFonts w:cs="Arial"/>
                <w:sz w:val="18"/>
                <w:szCs w:val="18"/>
              </w:rPr>
              <w:t xml:space="preserve">llo stato attuale di “home </w:t>
            </w:r>
            <w:proofErr w:type="spellStart"/>
            <w:r w:rsidRPr="002178A8">
              <w:rPr>
                <w:rFonts w:cs="Arial"/>
                <w:sz w:val="18"/>
                <w:szCs w:val="18"/>
              </w:rPr>
              <w:t>working</w:t>
            </w:r>
            <w:proofErr w:type="spellEnd"/>
            <w:r w:rsidRPr="002178A8">
              <w:rPr>
                <w:rFonts w:cs="Arial"/>
                <w:sz w:val="18"/>
                <w:szCs w:val="18"/>
              </w:rPr>
              <w:t>” adottato per fronteggiare l’emergenza sanitaria da COVID-19</w:t>
            </w:r>
            <w:r w:rsidR="00A80DB7" w:rsidRPr="002178A8">
              <w:rPr>
                <w:rFonts w:cs="Arial"/>
                <w:sz w:val="18"/>
                <w:szCs w:val="18"/>
              </w:rPr>
              <w:t xml:space="preserve"> (</w:t>
            </w:r>
            <w:r w:rsidRPr="002178A8">
              <w:rPr>
                <w:rFonts w:cs="Calibri"/>
                <w:sz w:val="18"/>
                <w:szCs w:val="18"/>
              </w:rPr>
              <w:t>IR7 – IR8 - IR9 -IR10 -IR11</w:t>
            </w:r>
            <w:r w:rsidR="00A80DB7" w:rsidRPr="002178A8">
              <w:rPr>
                <w:rFonts w:cs="Calibri"/>
                <w:sz w:val="18"/>
                <w:szCs w:val="18"/>
              </w:rPr>
              <w:t>)</w:t>
            </w:r>
            <w:r w:rsidRPr="002178A8">
              <w:rPr>
                <w:rFonts w:cs="Arial"/>
                <w:sz w:val="18"/>
                <w:szCs w:val="18"/>
              </w:rPr>
              <w:t>?</w:t>
            </w:r>
          </w:p>
        </w:tc>
        <w:tc>
          <w:tcPr>
            <w:tcW w:w="848" w:type="pct"/>
            <w:vAlign w:val="center"/>
          </w:tcPr>
          <w:p w14:paraId="774D42F8" w14:textId="0C42FE82" w:rsidR="00DA3634" w:rsidRPr="002178A8" w:rsidRDefault="00DA3634" w:rsidP="00745A37">
            <w:pPr>
              <w:pStyle w:val="Corpotesto"/>
              <w:ind w:left="360"/>
              <w:rPr>
                <w:b w:val="0"/>
              </w:rPr>
            </w:pPr>
            <w:bookmarkStart w:id="0" w:name="_GoBack"/>
            <w:bookmarkEnd w:id="0"/>
          </w:p>
        </w:tc>
        <w:tc>
          <w:tcPr>
            <w:tcW w:w="847" w:type="pct"/>
            <w:vAlign w:val="center"/>
          </w:tcPr>
          <w:p w14:paraId="6A0F2891" w14:textId="77777777" w:rsidR="00DA3634" w:rsidRPr="002178A8" w:rsidRDefault="00DA3634" w:rsidP="00745A37">
            <w:pPr>
              <w:pStyle w:val="Titolo4"/>
              <w:jc w:val="left"/>
              <w:rPr>
                <w:b w:val="0"/>
              </w:rPr>
            </w:pPr>
          </w:p>
        </w:tc>
        <w:tc>
          <w:tcPr>
            <w:tcW w:w="1061" w:type="pct"/>
            <w:vAlign w:val="center"/>
          </w:tcPr>
          <w:p w14:paraId="629421E8" w14:textId="224355E5" w:rsidR="00DA3634" w:rsidRPr="002178A8" w:rsidRDefault="00DA3634" w:rsidP="00745A37">
            <w:pPr>
              <w:pStyle w:val="Corpodeltesto3"/>
              <w:rPr>
                <w:color w:val="auto"/>
              </w:rPr>
            </w:pPr>
          </w:p>
        </w:tc>
      </w:tr>
      <w:tr w:rsidR="00745A37" w:rsidRPr="00AD6DA6" w14:paraId="302AD4B1" w14:textId="77777777" w:rsidTr="00745A37">
        <w:trPr>
          <w:cantSplit/>
        </w:trPr>
        <w:tc>
          <w:tcPr>
            <w:tcW w:w="335" w:type="pct"/>
            <w:vAlign w:val="center"/>
          </w:tcPr>
          <w:p w14:paraId="7772737F" w14:textId="4C183EB3" w:rsidR="00745A37" w:rsidRPr="002178A8" w:rsidRDefault="002178A8" w:rsidP="00745A37">
            <w:pPr>
              <w:autoSpaceDE w:val="0"/>
              <w:autoSpaceDN w:val="0"/>
              <w:adjustRightInd w:val="0"/>
              <w:spacing w:after="0" w:line="240" w:lineRule="auto"/>
              <w:jc w:val="center"/>
              <w:rPr>
                <w:rFonts w:cs="Calibri"/>
                <w:bCs/>
                <w:sz w:val="18"/>
                <w:szCs w:val="18"/>
              </w:rPr>
            </w:pPr>
            <w:r w:rsidRPr="002178A8">
              <w:rPr>
                <w:rFonts w:cs="Calibri"/>
                <w:bCs/>
                <w:sz w:val="18"/>
                <w:szCs w:val="18"/>
              </w:rPr>
              <w:t>2.14</w:t>
            </w:r>
          </w:p>
        </w:tc>
        <w:tc>
          <w:tcPr>
            <w:tcW w:w="1909" w:type="pct"/>
            <w:shd w:val="clear" w:color="auto" w:fill="auto"/>
            <w:vAlign w:val="center"/>
          </w:tcPr>
          <w:p w14:paraId="7CC5B7F5" w14:textId="04CB8F2E" w:rsidR="00745A37" w:rsidRPr="002178A8" w:rsidRDefault="00745A37" w:rsidP="00745A37">
            <w:pPr>
              <w:spacing w:after="0" w:line="240" w:lineRule="auto"/>
              <w:jc w:val="both"/>
              <w:rPr>
                <w:rFonts w:cs="Calibri"/>
                <w:sz w:val="18"/>
                <w:szCs w:val="18"/>
              </w:rPr>
            </w:pPr>
            <w:r w:rsidRPr="002178A8">
              <w:rPr>
                <w:rFonts w:cs="Arial"/>
                <w:sz w:val="18"/>
                <w:szCs w:val="18"/>
              </w:rPr>
              <w:t xml:space="preserve">È previsto che l’attività del beneficiario sia soggetto ad un controllo da parte del sovraordinato gerarchico o di ufficio all’uopo incaricato finalizzato alla verifica del rispetto dell’obbligo di esperimento di una procedura di gara ed in particolare è prevista la verifica quale: mancata organizzazione di una gara d’appalto o il fraudolento frazionamento delle acquisizioni, ovvero assegnazione ingiustificata ad un solo fornitore o la proroga irregolare del contratto? </w:t>
            </w:r>
            <w:proofErr w:type="gramStart"/>
            <w:r w:rsidRPr="002178A8">
              <w:rPr>
                <w:rFonts w:cs="Arial"/>
                <w:sz w:val="18"/>
                <w:szCs w:val="18"/>
              </w:rPr>
              <w:t>( PR</w:t>
            </w:r>
            <w:proofErr w:type="gramEnd"/>
            <w:r w:rsidRPr="002178A8">
              <w:rPr>
                <w:rFonts w:cs="Arial"/>
                <w:sz w:val="18"/>
                <w:szCs w:val="18"/>
              </w:rPr>
              <w:t>1 –PR2)</w:t>
            </w:r>
          </w:p>
        </w:tc>
        <w:tc>
          <w:tcPr>
            <w:tcW w:w="848" w:type="pct"/>
            <w:vAlign w:val="center"/>
          </w:tcPr>
          <w:p w14:paraId="482F36B4" w14:textId="2C2C2B29" w:rsidR="00745A37" w:rsidRPr="002178A8" w:rsidRDefault="00745A37" w:rsidP="00745A37">
            <w:pPr>
              <w:pStyle w:val="Corpotesto"/>
              <w:ind w:left="360"/>
              <w:rPr>
                <w:b w:val="0"/>
              </w:rPr>
            </w:pPr>
          </w:p>
        </w:tc>
        <w:tc>
          <w:tcPr>
            <w:tcW w:w="847" w:type="pct"/>
            <w:vAlign w:val="center"/>
          </w:tcPr>
          <w:p w14:paraId="5652653D" w14:textId="57AD3DE4" w:rsidR="00745A37" w:rsidRPr="002178A8" w:rsidRDefault="00745A37" w:rsidP="00745A37">
            <w:pPr>
              <w:pStyle w:val="Titolo4"/>
              <w:jc w:val="left"/>
              <w:rPr>
                <w:b w:val="0"/>
              </w:rPr>
            </w:pPr>
          </w:p>
        </w:tc>
        <w:tc>
          <w:tcPr>
            <w:tcW w:w="1061" w:type="pct"/>
            <w:vAlign w:val="center"/>
          </w:tcPr>
          <w:p w14:paraId="3202CACC" w14:textId="012A87ED" w:rsidR="00745A37" w:rsidRPr="002178A8" w:rsidRDefault="00745A37" w:rsidP="00745A37">
            <w:pPr>
              <w:pStyle w:val="Corpodeltesto3"/>
              <w:rPr>
                <w:color w:val="auto"/>
              </w:rPr>
            </w:pPr>
          </w:p>
        </w:tc>
      </w:tr>
    </w:tbl>
    <w:p w14:paraId="16840431" w14:textId="5BE949AB" w:rsidR="0082204E" w:rsidRDefault="0082204E" w:rsidP="00DC7B0E"/>
    <w:p w14:paraId="61A19A8C" w14:textId="77777777" w:rsidR="0082204E" w:rsidRDefault="0082204E" w:rsidP="00DC7B0E"/>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3659"/>
        <w:gridCol w:w="1625"/>
        <w:gridCol w:w="1624"/>
        <w:gridCol w:w="2034"/>
      </w:tblGrid>
      <w:tr w:rsidR="0082204E" w:rsidRPr="00AD6DA6" w14:paraId="5DB076D2" w14:textId="77777777" w:rsidTr="00A0541D">
        <w:trPr>
          <w:tblHeader/>
        </w:trPr>
        <w:tc>
          <w:tcPr>
            <w:tcW w:w="5000" w:type="pct"/>
            <w:gridSpan w:val="5"/>
            <w:shd w:val="clear" w:color="auto" w:fill="DEEAF6"/>
            <w:vAlign w:val="center"/>
          </w:tcPr>
          <w:p w14:paraId="0FB2E965" w14:textId="77777777" w:rsidR="0082204E" w:rsidRPr="00952C53" w:rsidRDefault="0082204E" w:rsidP="0082204E">
            <w:pPr>
              <w:spacing w:before="120" w:after="120"/>
              <w:jc w:val="center"/>
              <w:rPr>
                <w:b/>
                <w:color w:val="44546A"/>
                <w:sz w:val="18"/>
                <w:szCs w:val="18"/>
              </w:rPr>
            </w:pPr>
            <w:r>
              <w:rPr>
                <w:b/>
                <w:color w:val="44546A"/>
                <w:sz w:val="18"/>
                <w:szCs w:val="20"/>
              </w:rPr>
              <w:t xml:space="preserve">3. Certificazione e pagamenti </w:t>
            </w:r>
          </w:p>
        </w:tc>
      </w:tr>
      <w:tr w:rsidR="0082204E" w:rsidRPr="00AD6DA6" w14:paraId="71524A44" w14:textId="77777777" w:rsidTr="00A0541D">
        <w:trPr>
          <w:tblHeader/>
        </w:trPr>
        <w:tc>
          <w:tcPr>
            <w:tcW w:w="335" w:type="pct"/>
            <w:shd w:val="clear" w:color="auto" w:fill="DEEAF6"/>
            <w:vAlign w:val="center"/>
          </w:tcPr>
          <w:p w14:paraId="55CB39CB" w14:textId="77777777" w:rsidR="0082204E" w:rsidRPr="00AD6DA6" w:rsidRDefault="0082204E" w:rsidP="00A0541D">
            <w:pPr>
              <w:spacing w:after="0" w:line="240" w:lineRule="auto"/>
              <w:jc w:val="center"/>
              <w:rPr>
                <w:b/>
                <w:color w:val="44546A"/>
                <w:sz w:val="18"/>
                <w:szCs w:val="18"/>
              </w:rPr>
            </w:pPr>
            <w:r w:rsidRPr="00AD6DA6">
              <w:rPr>
                <w:b/>
                <w:color w:val="44546A"/>
                <w:sz w:val="18"/>
                <w:szCs w:val="18"/>
              </w:rPr>
              <w:t>N.</w:t>
            </w:r>
          </w:p>
        </w:tc>
        <w:tc>
          <w:tcPr>
            <w:tcW w:w="1909" w:type="pct"/>
            <w:shd w:val="clear" w:color="auto" w:fill="DEEAF6"/>
            <w:vAlign w:val="center"/>
          </w:tcPr>
          <w:p w14:paraId="707502F9" w14:textId="77777777" w:rsidR="0082204E" w:rsidRPr="00B0048B" w:rsidRDefault="0082204E" w:rsidP="00A0541D">
            <w:pPr>
              <w:spacing w:after="0" w:line="240" w:lineRule="auto"/>
              <w:jc w:val="center"/>
              <w:rPr>
                <w:b/>
                <w:color w:val="44546A"/>
                <w:sz w:val="18"/>
                <w:szCs w:val="18"/>
              </w:rPr>
            </w:pPr>
            <w:r w:rsidRPr="00B0048B">
              <w:rPr>
                <w:b/>
                <w:color w:val="44546A"/>
                <w:sz w:val="18"/>
                <w:szCs w:val="18"/>
              </w:rPr>
              <w:t>Descrizione Attività di Verifica</w:t>
            </w:r>
          </w:p>
        </w:tc>
        <w:tc>
          <w:tcPr>
            <w:tcW w:w="848" w:type="pct"/>
            <w:shd w:val="clear" w:color="auto" w:fill="DEEAF6"/>
            <w:vAlign w:val="center"/>
          </w:tcPr>
          <w:p w14:paraId="54000FAE" w14:textId="77777777" w:rsidR="0082204E" w:rsidRPr="00B0048B" w:rsidRDefault="0082204E" w:rsidP="00A0541D">
            <w:pPr>
              <w:spacing w:after="0" w:line="240" w:lineRule="auto"/>
              <w:jc w:val="center"/>
              <w:rPr>
                <w:b/>
                <w:color w:val="44546A"/>
                <w:sz w:val="18"/>
                <w:szCs w:val="18"/>
              </w:rPr>
            </w:pPr>
            <w:r w:rsidRPr="00B0048B">
              <w:rPr>
                <w:b/>
                <w:color w:val="44546A"/>
                <w:sz w:val="18"/>
                <w:szCs w:val="18"/>
              </w:rPr>
              <w:t>Si/No/NA</w:t>
            </w:r>
          </w:p>
        </w:tc>
        <w:tc>
          <w:tcPr>
            <w:tcW w:w="847" w:type="pct"/>
            <w:shd w:val="clear" w:color="auto" w:fill="DEEAF6"/>
            <w:vAlign w:val="center"/>
          </w:tcPr>
          <w:p w14:paraId="21665E8E" w14:textId="77777777" w:rsidR="0082204E" w:rsidRPr="00B0048B" w:rsidRDefault="0082204E" w:rsidP="00A0541D">
            <w:pPr>
              <w:spacing w:after="0" w:line="240" w:lineRule="auto"/>
              <w:jc w:val="center"/>
              <w:rPr>
                <w:b/>
                <w:color w:val="44546A"/>
                <w:sz w:val="18"/>
                <w:szCs w:val="18"/>
              </w:rPr>
            </w:pPr>
            <w:r w:rsidRPr="00B0048B">
              <w:rPr>
                <w:b/>
                <w:color w:val="44546A"/>
                <w:sz w:val="18"/>
                <w:szCs w:val="18"/>
              </w:rPr>
              <w:t>Do</w:t>
            </w:r>
            <w:r>
              <w:rPr>
                <w:b/>
                <w:color w:val="44546A"/>
                <w:sz w:val="18"/>
                <w:szCs w:val="18"/>
              </w:rPr>
              <w:t>cumentazione di riferimento</w:t>
            </w:r>
          </w:p>
        </w:tc>
        <w:tc>
          <w:tcPr>
            <w:tcW w:w="1061" w:type="pct"/>
            <w:shd w:val="clear" w:color="auto" w:fill="DEEAF6"/>
            <w:vAlign w:val="center"/>
          </w:tcPr>
          <w:p w14:paraId="6F4626FA" w14:textId="77777777" w:rsidR="0082204E" w:rsidRPr="00B0048B" w:rsidRDefault="0082204E" w:rsidP="00A0541D">
            <w:pPr>
              <w:spacing w:after="0" w:line="240" w:lineRule="auto"/>
              <w:jc w:val="center"/>
              <w:rPr>
                <w:b/>
                <w:color w:val="44546A"/>
                <w:sz w:val="18"/>
                <w:szCs w:val="18"/>
              </w:rPr>
            </w:pPr>
            <w:r w:rsidRPr="00B0048B">
              <w:rPr>
                <w:b/>
                <w:color w:val="44546A"/>
                <w:sz w:val="18"/>
                <w:szCs w:val="18"/>
              </w:rPr>
              <w:t>Note</w:t>
            </w:r>
          </w:p>
        </w:tc>
      </w:tr>
      <w:tr w:rsidR="000F4B84" w:rsidRPr="00AD6DA6" w14:paraId="34173DDA" w14:textId="77777777" w:rsidTr="00A0541D">
        <w:tc>
          <w:tcPr>
            <w:tcW w:w="335" w:type="pct"/>
            <w:vAlign w:val="center"/>
          </w:tcPr>
          <w:p w14:paraId="5261D3F2" w14:textId="29F1865B" w:rsidR="000F4B84" w:rsidRPr="003D340D" w:rsidRDefault="000F4B84">
            <w:pPr>
              <w:autoSpaceDE w:val="0"/>
              <w:autoSpaceDN w:val="0"/>
              <w:adjustRightInd w:val="0"/>
              <w:spacing w:after="0" w:line="240" w:lineRule="auto"/>
              <w:jc w:val="center"/>
              <w:rPr>
                <w:rFonts w:cs="Calibri"/>
                <w:bCs/>
                <w:sz w:val="18"/>
                <w:szCs w:val="18"/>
              </w:rPr>
            </w:pPr>
            <w:r>
              <w:rPr>
                <w:rFonts w:cs="Calibri"/>
                <w:bCs/>
                <w:sz w:val="18"/>
                <w:szCs w:val="18"/>
              </w:rPr>
              <w:t>3.</w:t>
            </w:r>
            <w:r w:rsidR="00D2094C">
              <w:rPr>
                <w:rFonts w:cs="Calibri"/>
                <w:bCs/>
                <w:sz w:val="18"/>
                <w:szCs w:val="18"/>
              </w:rPr>
              <w:t>1</w:t>
            </w:r>
          </w:p>
        </w:tc>
        <w:tc>
          <w:tcPr>
            <w:tcW w:w="1909" w:type="pct"/>
            <w:shd w:val="clear" w:color="auto" w:fill="auto"/>
            <w:vAlign w:val="center"/>
          </w:tcPr>
          <w:p w14:paraId="0E0CC308" w14:textId="31BC194A" w:rsidR="000F4B84" w:rsidRPr="003D340D" w:rsidRDefault="000F4B84">
            <w:pPr>
              <w:spacing w:after="0" w:line="240" w:lineRule="auto"/>
              <w:jc w:val="both"/>
              <w:rPr>
                <w:rFonts w:cs="Arial"/>
                <w:sz w:val="18"/>
                <w:szCs w:val="18"/>
              </w:rPr>
            </w:pPr>
            <w:r>
              <w:rPr>
                <w:rFonts w:cs="Arial"/>
                <w:sz w:val="18"/>
                <w:szCs w:val="18"/>
              </w:rPr>
              <w:t xml:space="preserve">È stata definita una pista di controllo per tracciare la </w:t>
            </w:r>
            <w:r w:rsidRPr="009D37BD">
              <w:rPr>
                <w:rFonts w:cs="Arial"/>
                <w:sz w:val="18"/>
                <w:szCs w:val="18"/>
              </w:rPr>
              <w:t>corrispondenza tra gli importi compless</w:t>
            </w:r>
            <w:r w:rsidR="004F20DB">
              <w:rPr>
                <w:rFonts w:cs="Arial"/>
                <w:sz w:val="18"/>
                <w:szCs w:val="18"/>
              </w:rPr>
              <w:t xml:space="preserve">ivi </w:t>
            </w:r>
            <w:r w:rsidR="00D2094C">
              <w:rPr>
                <w:rFonts w:cs="Arial"/>
                <w:sz w:val="18"/>
                <w:szCs w:val="18"/>
              </w:rPr>
              <w:t xml:space="preserve">riepilogati nelle Dichiarazioni di Spesa </w:t>
            </w:r>
            <w:r w:rsidRPr="009D37BD">
              <w:rPr>
                <w:rFonts w:cs="Arial"/>
                <w:sz w:val="18"/>
                <w:szCs w:val="18"/>
              </w:rPr>
              <w:t>e le singole registrazioni di spesa</w:t>
            </w:r>
            <w:r>
              <w:rPr>
                <w:rFonts w:cs="Arial"/>
                <w:sz w:val="18"/>
                <w:szCs w:val="18"/>
              </w:rPr>
              <w:t>? (CR1 – CR2)</w:t>
            </w:r>
          </w:p>
        </w:tc>
        <w:tc>
          <w:tcPr>
            <w:tcW w:w="848" w:type="pct"/>
            <w:vAlign w:val="center"/>
          </w:tcPr>
          <w:p w14:paraId="1AA2D4C3" w14:textId="3C728F7A" w:rsidR="000F4B84" w:rsidRPr="00AB0FF3" w:rsidRDefault="00C61CCB" w:rsidP="000F4B84">
            <w:pPr>
              <w:pStyle w:val="Corpotesto"/>
              <w:ind w:left="360"/>
              <w:rPr>
                <w:b w:val="0"/>
              </w:rPr>
            </w:pPr>
            <w:proofErr w:type="gramStart"/>
            <w:r>
              <w:rPr>
                <w:b w:val="0"/>
              </w:rPr>
              <w:t>si</w:t>
            </w:r>
            <w:proofErr w:type="gramEnd"/>
          </w:p>
        </w:tc>
        <w:tc>
          <w:tcPr>
            <w:tcW w:w="847" w:type="pct"/>
            <w:vAlign w:val="center"/>
          </w:tcPr>
          <w:p w14:paraId="73C901EC" w14:textId="2E75BF35" w:rsidR="000F4B84" w:rsidRPr="00C61CCB" w:rsidRDefault="00C61CCB" w:rsidP="000F4B84">
            <w:pPr>
              <w:pStyle w:val="Titolo4"/>
              <w:jc w:val="left"/>
              <w:rPr>
                <w:b w:val="0"/>
              </w:rPr>
            </w:pPr>
            <w:r w:rsidRPr="00C61CCB">
              <w:rPr>
                <w:b w:val="0"/>
              </w:rPr>
              <w:t>Funzione automatica del sistema</w:t>
            </w:r>
          </w:p>
        </w:tc>
        <w:tc>
          <w:tcPr>
            <w:tcW w:w="1061" w:type="pct"/>
            <w:vAlign w:val="center"/>
          </w:tcPr>
          <w:p w14:paraId="015BA6B6" w14:textId="77777777" w:rsidR="000F4B84" w:rsidRPr="00AB0FF3" w:rsidRDefault="000F4B84" w:rsidP="000F4B84">
            <w:pPr>
              <w:pStyle w:val="Corpodeltesto3"/>
              <w:rPr>
                <w:color w:val="auto"/>
              </w:rPr>
            </w:pPr>
          </w:p>
        </w:tc>
      </w:tr>
      <w:tr w:rsidR="000F4B84" w:rsidRPr="00AD6DA6" w14:paraId="3C16A475" w14:textId="77777777" w:rsidTr="00A0541D">
        <w:tc>
          <w:tcPr>
            <w:tcW w:w="335" w:type="pct"/>
            <w:vAlign w:val="center"/>
          </w:tcPr>
          <w:p w14:paraId="7AACB4B3" w14:textId="1823099F" w:rsidR="000F4B84" w:rsidRDefault="000F4B84">
            <w:pPr>
              <w:autoSpaceDE w:val="0"/>
              <w:autoSpaceDN w:val="0"/>
              <w:adjustRightInd w:val="0"/>
              <w:spacing w:after="0" w:line="240" w:lineRule="auto"/>
              <w:jc w:val="center"/>
              <w:rPr>
                <w:rFonts w:cs="Calibri"/>
                <w:bCs/>
                <w:sz w:val="18"/>
                <w:szCs w:val="18"/>
              </w:rPr>
            </w:pPr>
            <w:r>
              <w:rPr>
                <w:rFonts w:cs="Calibri"/>
                <w:bCs/>
                <w:sz w:val="18"/>
                <w:szCs w:val="18"/>
              </w:rPr>
              <w:t>3.</w:t>
            </w:r>
            <w:r w:rsidR="00D2094C">
              <w:rPr>
                <w:rFonts w:cs="Calibri"/>
                <w:bCs/>
                <w:sz w:val="18"/>
                <w:szCs w:val="18"/>
              </w:rPr>
              <w:t>2</w:t>
            </w:r>
          </w:p>
        </w:tc>
        <w:tc>
          <w:tcPr>
            <w:tcW w:w="1909" w:type="pct"/>
            <w:shd w:val="clear" w:color="auto" w:fill="auto"/>
            <w:vAlign w:val="center"/>
          </w:tcPr>
          <w:p w14:paraId="4E9D40EF" w14:textId="0C272186" w:rsidR="000F4B84" w:rsidRPr="003D340D" w:rsidRDefault="000F4B84" w:rsidP="000F4B84">
            <w:pPr>
              <w:spacing w:after="0" w:line="240" w:lineRule="auto"/>
              <w:jc w:val="both"/>
              <w:rPr>
                <w:rFonts w:cs="Calibri"/>
                <w:sz w:val="18"/>
                <w:szCs w:val="18"/>
              </w:rPr>
            </w:pPr>
            <w:r>
              <w:rPr>
                <w:rFonts w:cs="Calibri"/>
                <w:sz w:val="18"/>
                <w:szCs w:val="18"/>
              </w:rPr>
              <w:t>Sono garantite la separazione delle funzioni di gestione e certificazione? (CR2)</w:t>
            </w:r>
          </w:p>
        </w:tc>
        <w:tc>
          <w:tcPr>
            <w:tcW w:w="848" w:type="pct"/>
            <w:vAlign w:val="center"/>
          </w:tcPr>
          <w:p w14:paraId="01D0E379" w14:textId="76353056" w:rsidR="000F4B84" w:rsidRPr="00AB0FF3" w:rsidRDefault="00C61CCB" w:rsidP="000F4B84">
            <w:pPr>
              <w:pStyle w:val="Corpotesto"/>
              <w:ind w:left="360"/>
              <w:rPr>
                <w:b w:val="0"/>
              </w:rPr>
            </w:pPr>
            <w:proofErr w:type="gramStart"/>
            <w:r>
              <w:rPr>
                <w:b w:val="0"/>
              </w:rPr>
              <w:t>si</w:t>
            </w:r>
            <w:proofErr w:type="gramEnd"/>
          </w:p>
        </w:tc>
        <w:tc>
          <w:tcPr>
            <w:tcW w:w="847" w:type="pct"/>
            <w:vAlign w:val="center"/>
          </w:tcPr>
          <w:p w14:paraId="45B359D8" w14:textId="77777777" w:rsidR="000F4B84" w:rsidRPr="00C61CCB" w:rsidRDefault="000F4B84" w:rsidP="000F4B84">
            <w:pPr>
              <w:pStyle w:val="Titolo4"/>
              <w:jc w:val="left"/>
              <w:rPr>
                <w:b w:val="0"/>
              </w:rPr>
            </w:pPr>
          </w:p>
        </w:tc>
        <w:tc>
          <w:tcPr>
            <w:tcW w:w="1061" w:type="pct"/>
            <w:vAlign w:val="center"/>
          </w:tcPr>
          <w:p w14:paraId="0C8A98DA" w14:textId="77777777" w:rsidR="000F4B84" w:rsidRPr="00AB0FF3" w:rsidRDefault="000F4B84" w:rsidP="000F4B84">
            <w:pPr>
              <w:pStyle w:val="Corpodeltesto3"/>
              <w:rPr>
                <w:color w:val="auto"/>
              </w:rPr>
            </w:pPr>
          </w:p>
        </w:tc>
      </w:tr>
      <w:tr w:rsidR="000F4B84" w:rsidRPr="00AD6DA6" w14:paraId="32B99B77" w14:textId="77777777" w:rsidTr="00A0541D">
        <w:tc>
          <w:tcPr>
            <w:tcW w:w="335" w:type="pct"/>
            <w:vAlign w:val="center"/>
          </w:tcPr>
          <w:p w14:paraId="4BAFFE5C" w14:textId="1334D528" w:rsidR="000F4B84" w:rsidRDefault="000F4B84" w:rsidP="000F4B84">
            <w:pPr>
              <w:autoSpaceDE w:val="0"/>
              <w:autoSpaceDN w:val="0"/>
              <w:adjustRightInd w:val="0"/>
              <w:spacing w:after="0" w:line="240" w:lineRule="auto"/>
              <w:jc w:val="center"/>
              <w:rPr>
                <w:rFonts w:cs="Calibri"/>
                <w:bCs/>
                <w:sz w:val="18"/>
                <w:szCs w:val="18"/>
              </w:rPr>
            </w:pPr>
            <w:r>
              <w:rPr>
                <w:rFonts w:cs="Calibri"/>
                <w:bCs/>
                <w:sz w:val="18"/>
                <w:szCs w:val="18"/>
              </w:rPr>
              <w:t>3.</w:t>
            </w:r>
            <w:r w:rsidR="00D2094C">
              <w:rPr>
                <w:rFonts w:cs="Calibri"/>
                <w:bCs/>
                <w:sz w:val="18"/>
                <w:szCs w:val="18"/>
              </w:rPr>
              <w:t>3</w:t>
            </w:r>
          </w:p>
        </w:tc>
        <w:tc>
          <w:tcPr>
            <w:tcW w:w="1909" w:type="pct"/>
            <w:shd w:val="clear" w:color="auto" w:fill="auto"/>
            <w:vAlign w:val="center"/>
          </w:tcPr>
          <w:p w14:paraId="543DC8D3" w14:textId="6BBDEEF7" w:rsidR="000F4B84" w:rsidRDefault="000F4B84" w:rsidP="000F4B84">
            <w:pPr>
              <w:spacing w:after="0" w:line="240" w:lineRule="auto"/>
              <w:jc w:val="both"/>
              <w:rPr>
                <w:rFonts w:cs="Arial"/>
                <w:sz w:val="18"/>
                <w:szCs w:val="18"/>
              </w:rPr>
            </w:pPr>
            <w:r>
              <w:rPr>
                <w:rFonts w:cs="Arial"/>
                <w:sz w:val="18"/>
                <w:szCs w:val="18"/>
              </w:rPr>
              <w:t>È previsto che il personale dell’O.I. che si occupa dei pagamenti e della certificazione sottoscriva una dichiarazione di assenza di conflitti di interesse?</w:t>
            </w:r>
          </w:p>
          <w:p w14:paraId="614E3ADD" w14:textId="77777777" w:rsidR="000F4B84" w:rsidRDefault="000F4B84" w:rsidP="000F4B84">
            <w:pPr>
              <w:spacing w:after="0" w:line="240" w:lineRule="auto"/>
              <w:jc w:val="both"/>
              <w:rPr>
                <w:rFonts w:cs="Arial"/>
                <w:sz w:val="18"/>
                <w:szCs w:val="18"/>
              </w:rPr>
            </w:pPr>
            <w:r>
              <w:rPr>
                <w:rFonts w:cs="Arial"/>
                <w:sz w:val="18"/>
                <w:szCs w:val="18"/>
              </w:rPr>
              <w:t>È previsto un registro dichiarazione di assenza di conflitti di interesse?</w:t>
            </w:r>
          </w:p>
          <w:p w14:paraId="39BDF1CE" w14:textId="113525ED" w:rsidR="000F4B84" w:rsidRPr="003D340D" w:rsidRDefault="000F4B84" w:rsidP="000F4B84">
            <w:pPr>
              <w:spacing w:after="0" w:line="240" w:lineRule="auto"/>
              <w:jc w:val="both"/>
              <w:rPr>
                <w:rFonts w:cs="Calibri"/>
                <w:sz w:val="18"/>
                <w:szCs w:val="18"/>
              </w:rPr>
            </w:pPr>
            <w:r>
              <w:rPr>
                <w:rFonts w:cs="Arial"/>
                <w:sz w:val="18"/>
                <w:szCs w:val="18"/>
              </w:rPr>
              <w:t xml:space="preserve">Se si con quale frequenza viene aggiornato? (CR3 – CR4) </w:t>
            </w:r>
          </w:p>
        </w:tc>
        <w:tc>
          <w:tcPr>
            <w:tcW w:w="848" w:type="pct"/>
            <w:vAlign w:val="center"/>
          </w:tcPr>
          <w:p w14:paraId="46F23245" w14:textId="718C5C82" w:rsidR="000F4B84" w:rsidRPr="00AB0FF3" w:rsidRDefault="00C61CCB" w:rsidP="000F4B84">
            <w:pPr>
              <w:pStyle w:val="Corpotesto"/>
              <w:ind w:left="360"/>
              <w:rPr>
                <w:b w:val="0"/>
              </w:rPr>
            </w:pPr>
            <w:proofErr w:type="gramStart"/>
            <w:r>
              <w:rPr>
                <w:b w:val="0"/>
              </w:rPr>
              <w:t>si</w:t>
            </w:r>
            <w:proofErr w:type="gramEnd"/>
          </w:p>
        </w:tc>
        <w:tc>
          <w:tcPr>
            <w:tcW w:w="847" w:type="pct"/>
            <w:vAlign w:val="center"/>
          </w:tcPr>
          <w:p w14:paraId="547F5104" w14:textId="3103824F" w:rsidR="000F4B84" w:rsidRPr="00C61CCB" w:rsidRDefault="00C61CCB" w:rsidP="000F4B84">
            <w:pPr>
              <w:pStyle w:val="Titolo4"/>
              <w:jc w:val="left"/>
              <w:rPr>
                <w:b w:val="0"/>
              </w:rPr>
            </w:pPr>
            <w:r>
              <w:rPr>
                <w:b w:val="0"/>
              </w:rPr>
              <w:t>Vedi precedenti</w:t>
            </w:r>
          </w:p>
        </w:tc>
        <w:tc>
          <w:tcPr>
            <w:tcW w:w="1061" w:type="pct"/>
            <w:vAlign w:val="center"/>
          </w:tcPr>
          <w:p w14:paraId="3353D906" w14:textId="77777777" w:rsidR="000F4B84" w:rsidRPr="00AB0FF3" w:rsidRDefault="000F4B84" w:rsidP="000F4B84">
            <w:pPr>
              <w:pStyle w:val="Corpodeltesto3"/>
              <w:rPr>
                <w:color w:val="auto"/>
              </w:rPr>
            </w:pPr>
          </w:p>
        </w:tc>
      </w:tr>
    </w:tbl>
    <w:p w14:paraId="4C5FC784" w14:textId="77777777" w:rsidR="0082204E" w:rsidRDefault="0082204E" w:rsidP="00DC7B0E"/>
    <w:p w14:paraId="1175DE56" w14:textId="77777777" w:rsidR="005F6E44" w:rsidRDefault="005F6E44" w:rsidP="00DC7B0E"/>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4173"/>
        <w:gridCol w:w="1279"/>
        <w:gridCol w:w="1702"/>
        <w:gridCol w:w="1794"/>
      </w:tblGrid>
      <w:tr w:rsidR="005F6E44" w:rsidRPr="00AD6DA6" w14:paraId="1A9C825D" w14:textId="77777777" w:rsidTr="00A0541D">
        <w:trPr>
          <w:tblHeader/>
        </w:trPr>
        <w:tc>
          <w:tcPr>
            <w:tcW w:w="5000" w:type="pct"/>
            <w:gridSpan w:val="5"/>
            <w:shd w:val="clear" w:color="auto" w:fill="DEEAF6"/>
            <w:vAlign w:val="center"/>
          </w:tcPr>
          <w:p w14:paraId="71DF3260" w14:textId="77777777" w:rsidR="005F6E44" w:rsidRPr="00952C53" w:rsidRDefault="005F6E44" w:rsidP="005F6E44">
            <w:pPr>
              <w:spacing w:before="120" w:after="120"/>
              <w:jc w:val="center"/>
              <w:rPr>
                <w:b/>
                <w:color w:val="44546A"/>
                <w:sz w:val="18"/>
                <w:szCs w:val="18"/>
              </w:rPr>
            </w:pPr>
            <w:r>
              <w:rPr>
                <w:b/>
                <w:color w:val="44546A"/>
                <w:sz w:val="18"/>
                <w:szCs w:val="20"/>
              </w:rPr>
              <w:lastRenderedPageBreak/>
              <w:t xml:space="preserve">4. Aggiudicazione diretta </w:t>
            </w:r>
          </w:p>
        </w:tc>
      </w:tr>
      <w:tr w:rsidR="005F6E44" w:rsidRPr="00AD6DA6" w14:paraId="5A9F0262" w14:textId="77777777" w:rsidTr="002178A8">
        <w:trPr>
          <w:tblHeader/>
        </w:trPr>
        <w:tc>
          <w:tcPr>
            <w:tcW w:w="332" w:type="pct"/>
            <w:shd w:val="clear" w:color="auto" w:fill="DEEAF6"/>
            <w:vAlign w:val="center"/>
          </w:tcPr>
          <w:p w14:paraId="0141FC6F" w14:textId="77777777" w:rsidR="005F6E44" w:rsidRPr="00AD6DA6" w:rsidRDefault="005F6E44" w:rsidP="00A0541D">
            <w:pPr>
              <w:spacing w:after="0" w:line="240" w:lineRule="auto"/>
              <w:jc w:val="center"/>
              <w:rPr>
                <w:b/>
                <w:color w:val="44546A"/>
                <w:sz w:val="18"/>
                <w:szCs w:val="18"/>
              </w:rPr>
            </w:pPr>
            <w:r w:rsidRPr="00AD6DA6">
              <w:rPr>
                <w:b/>
                <w:color w:val="44546A"/>
                <w:sz w:val="18"/>
                <w:szCs w:val="18"/>
              </w:rPr>
              <w:t>N.</w:t>
            </w:r>
          </w:p>
        </w:tc>
        <w:tc>
          <w:tcPr>
            <w:tcW w:w="2177" w:type="pct"/>
            <w:shd w:val="clear" w:color="auto" w:fill="DEEAF6"/>
            <w:vAlign w:val="center"/>
          </w:tcPr>
          <w:p w14:paraId="5B7DEF36" w14:textId="77777777" w:rsidR="005F6E44" w:rsidRPr="00B0048B" w:rsidRDefault="005F6E44" w:rsidP="00A0541D">
            <w:pPr>
              <w:spacing w:after="0" w:line="240" w:lineRule="auto"/>
              <w:jc w:val="center"/>
              <w:rPr>
                <w:b/>
                <w:color w:val="44546A"/>
                <w:sz w:val="18"/>
                <w:szCs w:val="18"/>
              </w:rPr>
            </w:pPr>
            <w:r w:rsidRPr="00B0048B">
              <w:rPr>
                <w:b/>
                <w:color w:val="44546A"/>
                <w:sz w:val="18"/>
                <w:szCs w:val="18"/>
              </w:rPr>
              <w:t>Descrizione Attività di Verifica</w:t>
            </w:r>
          </w:p>
        </w:tc>
        <w:tc>
          <w:tcPr>
            <w:tcW w:w="667" w:type="pct"/>
            <w:shd w:val="clear" w:color="auto" w:fill="DEEAF6"/>
            <w:vAlign w:val="center"/>
          </w:tcPr>
          <w:p w14:paraId="094ED000" w14:textId="77777777" w:rsidR="005F6E44" w:rsidRPr="00B0048B" w:rsidRDefault="005F6E44" w:rsidP="00A0541D">
            <w:pPr>
              <w:spacing w:after="0" w:line="240" w:lineRule="auto"/>
              <w:jc w:val="center"/>
              <w:rPr>
                <w:b/>
                <w:color w:val="44546A"/>
                <w:sz w:val="18"/>
                <w:szCs w:val="18"/>
              </w:rPr>
            </w:pPr>
            <w:r w:rsidRPr="00B0048B">
              <w:rPr>
                <w:b/>
                <w:color w:val="44546A"/>
                <w:sz w:val="18"/>
                <w:szCs w:val="18"/>
              </w:rPr>
              <w:t>Si/No/NA</w:t>
            </w:r>
          </w:p>
        </w:tc>
        <w:tc>
          <w:tcPr>
            <w:tcW w:w="888" w:type="pct"/>
            <w:shd w:val="clear" w:color="auto" w:fill="DEEAF6"/>
            <w:vAlign w:val="center"/>
          </w:tcPr>
          <w:p w14:paraId="2F8E45BA" w14:textId="77777777" w:rsidR="005F6E44" w:rsidRPr="00B0048B" w:rsidRDefault="005F6E44" w:rsidP="00A0541D">
            <w:pPr>
              <w:spacing w:after="0" w:line="240" w:lineRule="auto"/>
              <w:jc w:val="center"/>
              <w:rPr>
                <w:b/>
                <w:color w:val="44546A"/>
                <w:sz w:val="18"/>
                <w:szCs w:val="18"/>
              </w:rPr>
            </w:pPr>
            <w:r w:rsidRPr="00B0048B">
              <w:rPr>
                <w:b/>
                <w:color w:val="44546A"/>
                <w:sz w:val="18"/>
                <w:szCs w:val="18"/>
              </w:rPr>
              <w:t>Do</w:t>
            </w:r>
            <w:r>
              <w:rPr>
                <w:b/>
                <w:color w:val="44546A"/>
                <w:sz w:val="18"/>
                <w:szCs w:val="18"/>
              </w:rPr>
              <w:t>cumentazione di riferimento</w:t>
            </w:r>
          </w:p>
        </w:tc>
        <w:tc>
          <w:tcPr>
            <w:tcW w:w="935" w:type="pct"/>
            <w:shd w:val="clear" w:color="auto" w:fill="DEEAF6"/>
            <w:vAlign w:val="center"/>
          </w:tcPr>
          <w:p w14:paraId="0015AD1E" w14:textId="77777777" w:rsidR="005F6E44" w:rsidRPr="00B0048B" w:rsidRDefault="005F6E44" w:rsidP="00A0541D">
            <w:pPr>
              <w:spacing w:after="0" w:line="240" w:lineRule="auto"/>
              <w:jc w:val="center"/>
              <w:rPr>
                <w:b/>
                <w:color w:val="44546A"/>
                <w:sz w:val="18"/>
                <w:szCs w:val="18"/>
              </w:rPr>
            </w:pPr>
            <w:r w:rsidRPr="00B0048B">
              <w:rPr>
                <w:b/>
                <w:color w:val="44546A"/>
                <w:sz w:val="18"/>
                <w:szCs w:val="18"/>
              </w:rPr>
              <w:t>Note</w:t>
            </w:r>
          </w:p>
        </w:tc>
      </w:tr>
      <w:tr w:rsidR="005F6E44" w:rsidRPr="00AD6DA6" w14:paraId="703F7C52" w14:textId="77777777" w:rsidTr="002178A8">
        <w:tc>
          <w:tcPr>
            <w:tcW w:w="332" w:type="pct"/>
            <w:vAlign w:val="center"/>
          </w:tcPr>
          <w:p w14:paraId="36D949FC" w14:textId="42392878" w:rsidR="005F6E44" w:rsidRPr="003D340D" w:rsidRDefault="001B4DB4" w:rsidP="002178A8">
            <w:pPr>
              <w:autoSpaceDE w:val="0"/>
              <w:autoSpaceDN w:val="0"/>
              <w:adjustRightInd w:val="0"/>
              <w:spacing w:after="0" w:line="240" w:lineRule="auto"/>
              <w:jc w:val="center"/>
              <w:rPr>
                <w:rFonts w:cs="Calibri"/>
                <w:bCs/>
                <w:sz w:val="18"/>
                <w:szCs w:val="18"/>
              </w:rPr>
            </w:pPr>
            <w:r>
              <w:rPr>
                <w:rFonts w:cs="Calibri"/>
                <w:bCs/>
                <w:sz w:val="18"/>
                <w:szCs w:val="18"/>
              </w:rPr>
              <w:t>4</w:t>
            </w:r>
            <w:r w:rsidR="005F6E44">
              <w:rPr>
                <w:rFonts w:cs="Calibri"/>
                <w:bCs/>
                <w:sz w:val="18"/>
                <w:szCs w:val="18"/>
              </w:rPr>
              <w:t>.</w:t>
            </w:r>
            <w:r w:rsidR="002178A8">
              <w:rPr>
                <w:rFonts w:cs="Calibri"/>
                <w:bCs/>
                <w:sz w:val="18"/>
                <w:szCs w:val="18"/>
              </w:rPr>
              <w:t>1</w:t>
            </w:r>
          </w:p>
        </w:tc>
        <w:tc>
          <w:tcPr>
            <w:tcW w:w="2177" w:type="pct"/>
            <w:shd w:val="clear" w:color="auto" w:fill="auto"/>
            <w:vAlign w:val="center"/>
          </w:tcPr>
          <w:p w14:paraId="34F0C0C2" w14:textId="7F9119DC" w:rsidR="007F0C11" w:rsidRDefault="007F0C11" w:rsidP="007F0C11">
            <w:pPr>
              <w:spacing w:after="0" w:line="240" w:lineRule="auto"/>
              <w:jc w:val="both"/>
              <w:rPr>
                <w:rFonts w:cs="Arial"/>
                <w:sz w:val="18"/>
                <w:szCs w:val="18"/>
              </w:rPr>
            </w:pPr>
            <w:r>
              <w:rPr>
                <w:rFonts w:cs="Arial"/>
                <w:sz w:val="18"/>
                <w:szCs w:val="18"/>
              </w:rPr>
              <w:t xml:space="preserve">È previsto che il personale dell’O.I. sottoscriva una dichiarazione di assenza di conflitti di interesse in una procedura di </w:t>
            </w:r>
            <w:r w:rsidR="00530AB2">
              <w:rPr>
                <w:rFonts w:cs="Arial"/>
                <w:sz w:val="18"/>
                <w:szCs w:val="18"/>
              </w:rPr>
              <w:t>aggiudicazione</w:t>
            </w:r>
            <w:r>
              <w:rPr>
                <w:rFonts w:cs="Arial"/>
                <w:sz w:val="18"/>
                <w:szCs w:val="18"/>
              </w:rPr>
              <w:t>?</w:t>
            </w:r>
          </w:p>
          <w:p w14:paraId="131F9A56" w14:textId="77777777" w:rsidR="007F0C11" w:rsidRDefault="007F0C11" w:rsidP="007F0C11">
            <w:pPr>
              <w:spacing w:after="0" w:line="240" w:lineRule="auto"/>
              <w:jc w:val="both"/>
              <w:rPr>
                <w:rFonts w:cs="Arial"/>
                <w:sz w:val="18"/>
                <w:szCs w:val="18"/>
              </w:rPr>
            </w:pPr>
            <w:r>
              <w:rPr>
                <w:rFonts w:cs="Arial"/>
                <w:sz w:val="18"/>
                <w:szCs w:val="18"/>
              </w:rPr>
              <w:t>È previsto un registro dichiarazione di assenza di conflitti di interesse?</w:t>
            </w:r>
          </w:p>
          <w:p w14:paraId="48F80C52" w14:textId="7E49C85B" w:rsidR="005F6E44" w:rsidRPr="003D340D" w:rsidRDefault="007F0C11" w:rsidP="000F4B84">
            <w:pPr>
              <w:spacing w:after="0" w:line="240" w:lineRule="auto"/>
              <w:jc w:val="both"/>
              <w:rPr>
                <w:rFonts w:cs="Arial"/>
                <w:sz w:val="18"/>
                <w:szCs w:val="18"/>
              </w:rPr>
            </w:pPr>
            <w:r>
              <w:rPr>
                <w:rFonts w:cs="Arial"/>
                <w:sz w:val="18"/>
                <w:szCs w:val="18"/>
              </w:rPr>
              <w:t>Se si con quale frequenza viene aggiornato</w:t>
            </w:r>
            <w:r w:rsidR="004F20DB">
              <w:rPr>
                <w:rFonts w:cs="Arial"/>
                <w:sz w:val="18"/>
                <w:szCs w:val="18"/>
              </w:rPr>
              <w:t>?</w:t>
            </w:r>
            <w:r w:rsidR="000B622A">
              <w:rPr>
                <w:rFonts w:cs="Arial"/>
                <w:sz w:val="18"/>
                <w:szCs w:val="18"/>
              </w:rPr>
              <w:t xml:space="preserve"> (PR1- PR2)</w:t>
            </w:r>
          </w:p>
        </w:tc>
        <w:tc>
          <w:tcPr>
            <w:tcW w:w="667" w:type="pct"/>
            <w:vAlign w:val="center"/>
          </w:tcPr>
          <w:p w14:paraId="6EFD77C2" w14:textId="3011AFC9" w:rsidR="005F6E44" w:rsidRPr="00C61CCB" w:rsidRDefault="00C61CCB" w:rsidP="00A0541D">
            <w:pPr>
              <w:pStyle w:val="Corpotesto"/>
              <w:ind w:left="360"/>
              <w:rPr>
                <w:b w:val="0"/>
              </w:rPr>
            </w:pPr>
            <w:r>
              <w:rPr>
                <w:b w:val="0"/>
              </w:rPr>
              <w:t xml:space="preserve">Si </w:t>
            </w:r>
          </w:p>
        </w:tc>
        <w:tc>
          <w:tcPr>
            <w:tcW w:w="888" w:type="pct"/>
            <w:vAlign w:val="center"/>
          </w:tcPr>
          <w:p w14:paraId="0CE842BE" w14:textId="22E18F99" w:rsidR="005F6E44" w:rsidRPr="00C61CCB" w:rsidRDefault="00C61CCB" w:rsidP="00A0541D">
            <w:pPr>
              <w:pStyle w:val="Titolo4"/>
              <w:jc w:val="left"/>
              <w:rPr>
                <w:b w:val="0"/>
              </w:rPr>
            </w:pPr>
            <w:r>
              <w:rPr>
                <w:b w:val="0"/>
              </w:rPr>
              <w:t>Vedi sopra</w:t>
            </w:r>
          </w:p>
        </w:tc>
        <w:tc>
          <w:tcPr>
            <w:tcW w:w="935" w:type="pct"/>
            <w:vAlign w:val="center"/>
          </w:tcPr>
          <w:p w14:paraId="455530D7" w14:textId="77777777" w:rsidR="005F6E44" w:rsidRPr="00AB0FF3" w:rsidRDefault="005F6E44" w:rsidP="00A0541D">
            <w:pPr>
              <w:pStyle w:val="Corpodeltesto3"/>
              <w:rPr>
                <w:color w:val="auto"/>
              </w:rPr>
            </w:pPr>
          </w:p>
        </w:tc>
      </w:tr>
      <w:tr w:rsidR="007F0C11" w:rsidRPr="00AD6DA6" w14:paraId="63ADEF83" w14:textId="77777777" w:rsidTr="002178A8">
        <w:tc>
          <w:tcPr>
            <w:tcW w:w="332" w:type="pct"/>
            <w:vAlign w:val="center"/>
          </w:tcPr>
          <w:p w14:paraId="2E0E1E02" w14:textId="10EFED2A" w:rsidR="007F0C11" w:rsidRDefault="007F0C11" w:rsidP="002178A8">
            <w:pPr>
              <w:autoSpaceDE w:val="0"/>
              <w:autoSpaceDN w:val="0"/>
              <w:adjustRightInd w:val="0"/>
              <w:spacing w:after="0" w:line="240" w:lineRule="auto"/>
              <w:jc w:val="center"/>
              <w:rPr>
                <w:rFonts w:cs="Calibri"/>
                <w:bCs/>
                <w:sz w:val="18"/>
                <w:szCs w:val="18"/>
              </w:rPr>
            </w:pPr>
            <w:r>
              <w:rPr>
                <w:rFonts w:cs="Calibri"/>
                <w:bCs/>
                <w:sz w:val="18"/>
                <w:szCs w:val="18"/>
              </w:rPr>
              <w:t>4.</w:t>
            </w:r>
            <w:r w:rsidR="002178A8">
              <w:rPr>
                <w:rFonts w:cs="Calibri"/>
                <w:bCs/>
                <w:sz w:val="18"/>
                <w:szCs w:val="18"/>
              </w:rPr>
              <w:t>2</w:t>
            </w:r>
          </w:p>
        </w:tc>
        <w:tc>
          <w:tcPr>
            <w:tcW w:w="2177" w:type="pct"/>
            <w:shd w:val="clear" w:color="auto" w:fill="auto"/>
            <w:vAlign w:val="center"/>
          </w:tcPr>
          <w:p w14:paraId="6EA1FACE" w14:textId="7C1D2569" w:rsidR="007F0C11" w:rsidRPr="003D340D" w:rsidRDefault="004F20DB" w:rsidP="00882E62">
            <w:pPr>
              <w:spacing w:after="0" w:line="240" w:lineRule="auto"/>
              <w:jc w:val="both"/>
              <w:rPr>
                <w:rFonts w:cs="Calibri"/>
                <w:sz w:val="18"/>
                <w:szCs w:val="18"/>
              </w:rPr>
            </w:pPr>
            <w:r>
              <w:rPr>
                <w:rFonts w:cs="Calibri"/>
                <w:sz w:val="18"/>
                <w:szCs w:val="18"/>
              </w:rPr>
              <w:t xml:space="preserve">È </w:t>
            </w:r>
            <w:r w:rsidR="00196B6C" w:rsidRPr="00196B6C">
              <w:rPr>
                <w:rFonts w:cs="Calibri"/>
                <w:sz w:val="18"/>
                <w:szCs w:val="18"/>
              </w:rPr>
              <w:t xml:space="preserve">previsto che il personale dell’O.I. sottoscriva una dichiarazione di riservatezza e non divulgazione di informazioni riservate che </w:t>
            </w:r>
            <w:r w:rsidR="000F4B84">
              <w:rPr>
                <w:rFonts w:cs="Calibri"/>
                <w:sz w:val="18"/>
                <w:szCs w:val="18"/>
              </w:rPr>
              <w:t>possano favorire un offerente? (</w:t>
            </w:r>
            <w:r w:rsidR="000B622A">
              <w:rPr>
                <w:rFonts w:cs="Calibri"/>
                <w:sz w:val="18"/>
                <w:szCs w:val="18"/>
              </w:rPr>
              <w:t>P</w:t>
            </w:r>
            <w:r w:rsidR="00196B6C" w:rsidRPr="00196B6C">
              <w:rPr>
                <w:rFonts w:cs="Calibri"/>
                <w:sz w:val="18"/>
                <w:szCs w:val="18"/>
              </w:rPr>
              <w:t>R</w:t>
            </w:r>
            <w:r w:rsidR="000B622A">
              <w:rPr>
                <w:rFonts w:cs="Calibri"/>
                <w:sz w:val="18"/>
                <w:szCs w:val="18"/>
              </w:rPr>
              <w:t xml:space="preserve">2 </w:t>
            </w:r>
            <w:r w:rsidR="006163CD">
              <w:rPr>
                <w:rFonts w:cs="Calibri"/>
                <w:sz w:val="18"/>
                <w:szCs w:val="18"/>
              </w:rPr>
              <w:t>–</w:t>
            </w:r>
            <w:r w:rsidR="000B622A">
              <w:rPr>
                <w:rFonts w:cs="Calibri"/>
                <w:sz w:val="18"/>
                <w:szCs w:val="18"/>
              </w:rPr>
              <w:t>PR</w:t>
            </w:r>
            <w:r w:rsidR="00882E62">
              <w:rPr>
                <w:rFonts w:cs="Calibri"/>
                <w:sz w:val="18"/>
                <w:szCs w:val="18"/>
              </w:rPr>
              <w:t>3</w:t>
            </w:r>
            <w:r w:rsidR="000B622A">
              <w:rPr>
                <w:rFonts w:cs="Calibri"/>
                <w:sz w:val="18"/>
                <w:szCs w:val="18"/>
              </w:rPr>
              <w:t>)</w:t>
            </w:r>
          </w:p>
        </w:tc>
        <w:tc>
          <w:tcPr>
            <w:tcW w:w="667" w:type="pct"/>
            <w:vAlign w:val="center"/>
          </w:tcPr>
          <w:p w14:paraId="571FA6FF" w14:textId="243D989E" w:rsidR="007F0C11" w:rsidRPr="00AB0FF3" w:rsidRDefault="00C61CCB" w:rsidP="007F0C11">
            <w:pPr>
              <w:pStyle w:val="Corpotesto"/>
              <w:ind w:left="360"/>
              <w:rPr>
                <w:b w:val="0"/>
              </w:rPr>
            </w:pPr>
            <w:r>
              <w:rPr>
                <w:b w:val="0"/>
              </w:rPr>
              <w:t xml:space="preserve">Si </w:t>
            </w:r>
          </w:p>
        </w:tc>
        <w:tc>
          <w:tcPr>
            <w:tcW w:w="888" w:type="pct"/>
            <w:vAlign w:val="center"/>
          </w:tcPr>
          <w:p w14:paraId="74566FB5" w14:textId="07859EF7" w:rsidR="007F0C11" w:rsidRPr="00AB0FF3" w:rsidRDefault="00C61CCB" w:rsidP="007F0C11">
            <w:pPr>
              <w:pStyle w:val="Titolo4"/>
              <w:jc w:val="left"/>
            </w:pPr>
            <w:r w:rsidRPr="002178A8">
              <w:rPr>
                <w:b w:val="0"/>
              </w:rPr>
              <w:t>Vedi sopra</w:t>
            </w:r>
          </w:p>
        </w:tc>
        <w:tc>
          <w:tcPr>
            <w:tcW w:w="935" w:type="pct"/>
            <w:vAlign w:val="center"/>
          </w:tcPr>
          <w:p w14:paraId="33086240" w14:textId="77777777" w:rsidR="007F0C11" w:rsidRPr="00AB0FF3" w:rsidRDefault="007F0C11" w:rsidP="007F0C11">
            <w:pPr>
              <w:pStyle w:val="Corpodeltesto3"/>
              <w:rPr>
                <w:color w:val="auto"/>
              </w:rPr>
            </w:pPr>
          </w:p>
        </w:tc>
      </w:tr>
      <w:tr w:rsidR="006163CD" w:rsidRPr="00AD6DA6" w14:paraId="5FD20281" w14:textId="77777777" w:rsidTr="002178A8">
        <w:tc>
          <w:tcPr>
            <w:tcW w:w="332" w:type="pct"/>
            <w:vAlign w:val="center"/>
          </w:tcPr>
          <w:p w14:paraId="66AF56BD" w14:textId="06819D6D" w:rsidR="006163CD" w:rsidRDefault="006163CD" w:rsidP="002178A8">
            <w:pPr>
              <w:autoSpaceDE w:val="0"/>
              <w:autoSpaceDN w:val="0"/>
              <w:adjustRightInd w:val="0"/>
              <w:spacing w:after="0" w:line="240" w:lineRule="auto"/>
              <w:jc w:val="center"/>
              <w:rPr>
                <w:rFonts w:cs="Calibri"/>
                <w:bCs/>
                <w:sz w:val="18"/>
                <w:szCs w:val="18"/>
              </w:rPr>
            </w:pPr>
            <w:r>
              <w:rPr>
                <w:rFonts w:cs="Calibri"/>
                <w:bCs/>
                <w:sz w:val="18"/>
                <w:szCs w:val="18"/>
              </w:rPr>
              <w:t>4.</w:t>
            </w:r>
            <w:r w:rsidR="002178A8">
              <w:rPr>
                <w:rFonts w:cs="Calibri"/>
                <w:bCs/>
                <w:sz w:val="18"/>
                <w:szCs w:val="18"/>
              </w:rPr>
              <w:t>3</w:t>
            </w:r>
          </w:p>
        </w:tc>
        <w:tc>
          <w:tcPr>
            <w:tcW w:w="2177" w:type="pct"/>
            <w:shd w:val="clear" w:color="auto" w:fill="auto"/>
            <w:vAlign w:val="center"/>
          </w:tcPr>
          <w:p w14:paraId="6F9F700B" w14:textId="05311B4B" w:rsidR="006163CD" w:rsidRDefault="006163CD">
            <w:pPr>
              <w:spacing w:after="0" w:line="240" w:lineRule="auto"/>
              <w:jc w:val="both"/>
              <w:rPr>
                <w:rFonts w:cs="Calibri"/>
                <w:sz w:val="18"/>
                <w:szCs w:val="18"/>
              </w:rPr>
            </w:pPr>
            <w:r>
              <w:rPr>
                <w:rFonts w:cs="Calibri"/>
                <w:sz w:val="18"/>
                <w:szCs w:val="18"/>
              </w:rPr>
              <w:t>L’O</w:t>
            </w:r>
            <w:r w:rsidR="00882E62">
              <w:rPr>
                <w:rFonts w:cs="Calibri"/>
                <w:sz w:val="18"/>
                <w:szCs w:val="18"/>
              </w:rPr>
              <w:t>.</w:t>
            </w:r>
            <w:r>
              <w:rPr>
                <w:rFonts w:cs="Calibri"/>
                <w:sz w:val="18"/>
                <w:szCs w:val="18"/>
              </w:rPr>
              <w:t>I</w:t>
            </w:r>
            <w:r w:rsidR="00882E62">
              <w:rPr>
                <w:rFonts w:cs="Calibri"/>
                <w:sz w:val="18"/>
                <w:szCs w:val="18"/>
              </w:rPr>
              <w:t>.</w:t>
            </w:r>
            <w:r>
              <w:rPr>
                <w:rFonts w:cs="Calibri"/>
                <w:sz w:val="18"/>
                <w:szCs w:val="18"/>
              </w:rPr>
              <w:t xml:space="preserve"> effettua delle procedure di confronto competitivo tra più offerenti anche nei casi in cui gli importi siano inferiori al limite previsto l’affidamento diretto</w:t>
            </w:r>
            <w:r w:rsidR="00882E62">
              <w:rPr>
                <w:rFonts w:cs="Calibri"/>
                <w:sz w:val="18"/>
                <w:szCs w:val="18"/>
              </w:rPr>
              <w:t xml:space="preserve"> (P</w:t>
            </w:r>
            <w:r w:rsidR="00882E62" w:rsidRPr="00196B6C">
              <w:rPr>
                <w:rFonts w:cs="Calibri"/>
                <w:sz w:val="18"/>
                <w:szCs w:val="18"/>
              </w:rPr>
              <w:t>R</w:t>
            </w:r>
            <w:r w:rsidR="00882E62">
              <w:rPr>
                <w:rFonts w:cs="Calibri"/>
                <w:sz w:val="18"/>
                <w:szCs w:val="18"/>
              </w:rPr>
              <w:t>2 –PR3)?</w:t>
            </w:r>
          </w:p>
        </w:tc>
        <w:tc>
          <w:tcPr>
            <w:tcW w:w="667" w:type="pct"/>
            <w:vAlign w:val="center"/>
          </w:tcPr>
          <w:p w14:paraId="529A389A" w14:textId="3521E828" w:rsidR="006163CD" w:rsidRPr="00AB0FF3" w:rsidRDefault="00D4442E" w:rsidP="007F0C11">
            <w:pPr>
              <w:pStyle w:val="Corpotesto"/>
              <w:ind w:left="360"/>
              <w:rPr>
                <w:b w:val="0"/>
              </w:rPr>
            </w:pPr>
            <w:proofErr w:type="gramStart"/>
            <w:r>
              <w:rPr>
                <w:b w:val="0"/>
              </w:rPr>
              <w:t>si</w:t>
            </w:r>
            <w:proofErr w:type="gramEnd"/>
          </w:p>
        </w:tc>
        <w:tc>
          <w:tcPr>
            <w:tcW w:w="888" w:type="pct"/>
            <w:vAlign w:val="center"/>
          </w:tcPr>
          <w:p w14:paraId="017A4749" w14:textId="77777777" w:rsidR="006163CD" w:rsidRPr="00D4442E" w:rsidRDefault="006163CD" w:rsidP="00D4442E">
            <w:pPr>
              <w:pStyle w:val="Corpotesto"/>
              <w:ind w:left="360"/>
              <w:rPr>
                <w:b w:val="0"/>
              </w:rPr>
            </w:pPr>
          </w:p>
        </w:tc>
        <w:tc>
          <w:tcPr>
            <w:tcW w:w="935" w:type="pct"/>
            <w:vAlign w:val="center"/>
          </w:tcPr>
          <w:p w14:paraId="4B0D7F1B" w14:textId="77777777" w:rsidR="006163CD" w:rsidRPr="00D4442E" w:rsidRDefault="006163CD" w:rsidP="00D4442E">
            <w:pPr>
              <w:pStyle w:val="Corpotesto"/>
              <w:ind w:left="360"/>
              <w:rPr>
                <w:b w:val="0"/>
              </w:rPr>
            </w:pPr>
          </w:p>
        </w:tc>
      </w:tr>
      <w:tr w:rsidR="006163CD" w:rsidRPr="00AD6DA6" w14:paraId="29BFF096" w14:textId="77777777" w:rsidTr="002178A8">
        <w:tc>
          <w:tcPr>
            <w:tcW w:w="332" w:type="pct"/>
            <w:vAlign w:val="center"/>
          </w:tcPr>
          <w:p w14:paraId="1B52E3DC" w14:textId="343D4D76" w:rsidR="006163CD" w:rsidRDefault="006163CD" w:rsidP="002178A8">
            <w:pPr>
              <w:autoSpaceDE w:val="0"/>
              <w:autoSpaceDN w:val="0"/>
              <w:adjustRightInd w:val="0"/>
              <w:spacing w:after="0" w:line="240" w:lineRule="auto"/>
              <w:jc w:val="center"/>
              <w:rPr>
                <w:rFonts w:cs="Calibri"/>
                <w:bCs/>
                <w:sz w:val="18"/>
                <w:szCs w:val="18"/>
              </w:rPr>
            </w:pPr>
            <w:r>
              <w:rPr>
                <w:rFonts w:cs="Calibri"/>
                <w:bCs/>
                <w:sz w:val="18"/>
                <w:szCs w:val="18"/>
              </w:rPr>
              <w:t>4.</w:t>
            </w:r>
            <w:r w:rsidR="002178A8">
              <w:rPr>
                <w:rFonts w:cs="Calibri"/>
                <w:bCs/>
                <w:sz w:val="18"/>
                <w:szCs w:val="18"/>
              </w:rPr>
              <w:t>4</w:t>
            </w:r>
          </w:p>
        </w:tc>
        <w:tc>
          <w:tcPr>
            <w:tcW w:w="2177" w:type="pct"/>
            <w:shd w:val="clear" w:color="auto" w:fill="auto"/>
            <w:vAlign w:val="center"/>
          </w:tcPr>
          <w:p w14:paraId="4746EF96" w14:textId="7DE0FDAF" w:rsidR="006163CD" w:rsidRDefault="006163CD">
            <w:pPr>
              <w:spacing w:after="0" w:line="240" w:lineRule="auto"/>
              <w:jc w:val="both"/>
              <w:rPr>
                <w:rFonts w:cs="Calibri"/>
                <w:sz w:val="18"/>
                <w:szCs w:val="18"/>
              </w:rPr>
            </w:pPr>
            <w:r>
              <w:rPr>
                <w:rFonts w:cs="Calibri"/>
                <w:sz w:val="18"/>
                <w:szCs w:val="18"/>
              </w:rPr>
              <w:t>L</w:t>
            </w:r>
            <w:r w:rsidRPr="006163CD">
              <w:rPr>
                <w:rFonts w:cs="Calibri"/>
                <w:sz w:val="18"/>
                <w:szCs w:val="18"/>
              </w:rPr>
              <w:t>’affidamento diretto, avv</w:t>
            </w:r>
            <w:r w:rsidR="00981124">
              <w:rPr>
                <w:rFonts w:cs="Calibri"/>
                <w:sz w:val="18"/>
                <w:szCs w:val="18"/>
              </w:rPr>
              <w:t xml:space="preserve">iene </w:t>
            </w:r>
            <w:r w:rsidRPr="006163CD">
              <w:rPr>
                <w:rFonts w:cs="Calibri"/>
                <w:sz w:val="18"/>
                <w:szCs w:val="18"/>
              </w:rPr>
              <w:t>nel rispetto dei principi di economicità, efficacia, tempestività, correttezza, libera concorrenza, non discriminazione, trasparenza, proporzionalità, pubblicità, rotazione degli inviti e degli affidamenti, di tutela dell’effettiva possibilità di partecipazione d</w:t>
            </w:r>
            <w:r w:rsidR="00882E62">
              <w:rPr>
                <w:rFonts w:cs="Calibri"/>
                <w:sz w:val="18"/>
                <w:szCs w:val="18"/>
              </w:rPr>
              <w:t>i</w:t>
            </w:r>
            <w:r w:rsidRPr="006163CD">
              <w:rPr>
                <w:rFonts w:cs="Calibri"/>
                <w:sz w:val="18"/>
                <w:szCs w:val="18"/>
              </w:rPr>
              <w:t xml:space="preserve"> micro, piccole e medie imprese, nonché dei criteri di sostenibilità energetica e ambientale e del principio di prevenzione e risoluz</w:t>
            </w:r>
            <w:r>
              <w:rPr>
                <w:rFonts w:cs="Calibri"/>
                <w:sz w:val="18"/>
                <w:szCs w:val="18"/>
              </w:rPr>
              <w:t>ione dei conflitti di interessi</w:t>
            </w:r>
            <w:r w:rsidR="00882E62">
              <w:rPr>
                <w:rFonts w:cs="Calibri"/>
                <w:sz w:val="18"/>
                <w:szCs w:val="18"/>
              </w:rPr>
              <w:t xml:space="preserve"> (P</w:t>
            </w:r>
            <w:r w:rsidR="00882E62" w:rsidRPr="00196B6C">
              <w:rPr>
                <w:rFonts w:cs="Calibri"/>
                <w:sz w:val="18"/>
                <w:szCs w:val="18"/>
              </w:rPr>
              <w:t>R</w:t>
            </w:r>
            <w:r w:rsidR="00882E62">
              <w:rPr>
                <w:rFonts w:cs="Calibri"/>
                <w:sz w:val="18"/>
                <w:szCs w:val="18"/>
              </w:rPr>
              <w:t>2 –PR3)</w:t>
            </w:r>
            <w:r>
              <w:rPr>
                <w:rFonts w:cs="Calibri"/>
                <w:sz w:val="18"/>
                <w:szCs w:val="18"/>
              </w:rPr>
              <w:t>?</w:t>
            </w:r>
          </w:p>
          <w:p w14:paraId="55FC2D7C" w14:textId="128CE873" w:rsidR="006163CD" w:rsidRDefault="006163CD">
            <w:pPr>
              <w:spacing w:after="0" w:line="240" w:lineRule="auto"/>
              <w:jc w:val="both"/>
              <w:rPr>
                <w:rFonts w:cs="Calibri"/>
                <w:sz w:val="18"/>
                <w:szCs w:val="18"/>
              </w:rPr>
            </w:pPr>
            <w:r>
              <w:rPr>
                <w:rFonts w:cs="Calibri"/>
                <w:sz w:val="18"/>
                <w:szCs w:val="18"/>
              </w:rPr>
              <w:t>L’O</w:t>
            </w:r>
            <w:r w:rsidR="00882E62">
              <w:rPr>
                <w:rFonts w:cs="Calibri"/>
                <w:sz w:val="18"/>
                <w:szCs w:val="18"/>
              </w:rPr>
              <w:t>.</w:t>
            </w:r>
            <w:r>
              <w:rPr>
                <w:rFonts w:cs="Calibri"/>
                <w:sz w:val="18"/>
                <w:szCs w:val="18"/>
              </w:rPr>
              <w:t>I</w:t>
            </w:r>
            <w:r w:rsidR="00882E62">
              <w:rPr>
                <w:rFonts w:cs="Calibri"/>
                <w:sz w:val="18"/>
                <w:szCs w:val="18"/>
              </w:rPr>
              <w:t>.</w:t>
            </w:r>
            <w:r>
              <w:rPr>
                <w:rFonts w:cs="Calibri"/>
                <w:sz w:val="18"/>
                <w:szCs w:val="18"/>
              </w:rPr>
              <w:t xml:space="preserve"> è in grado di dimostrare di effettuare le verifiche di cui sopra?</w:t>
            </w:r>
          </w:p>
        </w:tc>
        <w:tc>
          <w:tcPr>
            <w:tcW w:w="667" w:type="pct"/>
            <w:vAlign w:val="center"/>
          </w:tcPr>
          <w:p w14:paraId="4669E196" w14:textId="3268571B" w:rsidR="006163CD" w:rsidRPr="00AB0FF3" w:rsidRDefault="00E65FD7" w:rsidP="007F0C11">
            <w:pPr>
              <w:pStyle w:val="Corpotesto"/>
              <w:ind w:left="360"/>
              <w:rPr>
                <w:b w:val="0"/>
              </w:rPr>
            </w:pPr>
            <w:proofErr w:type="gramStart"/>
            <w:r>
              <w:rPr>
                <w:b w:val="0"/>
              </w:rPr>
              <w:t>n</w:t>
            </w:r>
            <w:proofErr w:type="gramEnd"/>
            <w:r>
              <w:rPr>
                <w:b w:val="0"/>
              </w:rPr>
              <w:t>/a</w:t>
            </w:r>
          </w:p>
        </w:tc>
        <w:tc>
          <w:tcPr>
            <w:tcW w:w="888" w:type="pct"/>
            <w:vAlign w:val="center"/>
          </w:tcPr>
          <w:p w14:paraId="670014C7" w14:textId="77777777" w:rsidR="006163CD" w:rsidRPr="00D4442E" w:rsidRDefault="006163CD" w:rsidP="00D4442E">
            <w:pPr>
              <w:pStyle w:val="Corpotesto"/>
              <w:ind w:left="360"/>
              <w:rPr>
                <w:b w:val="0"/>
              </w:rPr>
            </w:pPr>
          </w:p>
        </w:tc>
        <w:tc>
          <w:tcPr>
            <w:tcW w:w="935" w:type="pct"/>
            <w:vAlign w:val="center"/>
          </w:tcPr>
          <w:p w14:paraId="0929F59B" w14:textId="1C2B3FE9" w:rsidR="006163CD" w:rsidRPr="00D4442E" w:rsidRDefault="00E65FD7" w:rsidP="00E65FD7">
            <w:pPr>
              <w:pStyle w:val="Corpotesto"/>
              <w:rPr>
                <w:b w:val="0"/>
              </w:rPr>
            </w:pPr>
            <w:r>
              <w:rPr>
                <w:b w:val="0"/>
              </w:rPr>
              <w:t>La procedura di selezione avviene sulla base dell’Albo di qualifica gestito a livello di Ente Regione</w:t>
            </w:r>
          </w:p>
        </w:tc>
      </w:tr>
    </w:tbl>
    <w:p w14:paraId="497B668F" w14:textId="076238DE" w:rsidR="005F6E44" w:rsidRDefault="005F6E44" w:rsidP="00DC7B0E"/>
    <w:sectPr w:rsidR="005F6E44" w:rsidSect="00DC7B0E">
      <w:headerReference w:type="default" r:id="rId7"/>
      <w:footerReference w:type="default" r:id="rId8"/>
      <w:pgSz w:w="11906" w:h="16838"/>
      <w:pgMar w:top="1417" w:right="1134" w:bottom="1134"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97C874" w14:textId="77777777" w:rsidR="00142D2F" w:rsidRDefault="00142D2F" w:rsidP="000044EC">
      <w:pPr>
        <w:spacing w:after="0" w:line="240" w:lineRule="auto"/>
      </w:pPr>
      <w:r>
        <w:separator/>
      </w:r>
    </w:p>
  </w:endnote>
  <w:endnote w:type="continuationSeparator" w:id="0">
    <w:p w14:paraId="6D16EB15" w14:textId="77777777" w:rsidR="00142D2F" w:rsidRDefault="00142D2F" w:rsidP="00004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Std">
    <w:altName w:val="Courier New"/>
    <w:panose1 w:val="00000000000000000000"/>
    <w:charset w:val="00"/>
    <w:family w:val="moder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9F067" w14:textId="77777777" w:rsidR="00A0541D" w:rsidRDefault="00A0541D">
    <w:pPr>
      <w:pStyle w:val="Pidipagina"/>
    </w:pPr>
  </w:p>
  <w:p w14:paraId="65EA4FE0" w14:textId="30AF09A9" w:rsidR="00A0541D" w:rsidRPr="008F4EE0" w:rsidRDefault="008F4EE0" w:rsidP="00745A37">
    <w:pPr>
      <w:pStyle w:val="Pidipagina"/>
      <w:jc w:val="center"/>
    </w:pPr>
    <w:r w:rsidRPr="008F4EE0">
      <w:fldChar w:fldCharType="begin"/>
    </w:r>
    <w:r w:rsidRPr="008F4EE0">
      <w:instrText>PAGE   \* MERGEFORMAT</w:instrText>
    </w:r>
    <w:r w:rsidRPr="008F4EE0">
      <w:fldChar w:fldCharType="separate"/>
    </w:r>
    <w:r w:rsidR="0054701B">
      <w:rPr>
        <w:noProof/>
      </w:rPr>
      <w:t>2</w:t>
    </w:r>
    <w:r w:rsidRPr="008F4EE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8BC839" w14:textId="77777777" w:rsidR="00142D2F" w:rsidRDefault="00142D2F" w:rsidP="000044EC">
      <w:pPr>
        <w:spacing w:after="0" w:line="240" w:lineRule="auto"/>
      </w:pPr>
      <w:r>
        <w:separator/>
      </w:r>
    </w:p>
  </w:footnote>
  <w:footnote w:type="continuationSeparator" w:id="0">
    <w:p w14:paraId="6ED7B136" w14:textId="77777777" w:rsidR="00142D2F" w:rsidRDefault="00142D2F" w:rsidP="000044EC">
      <w:pPr>
        <w:spacing w:after="0" w:line="240" w:lineRule="auto"/>
      </w:pPr>
      <w:r>
        <w:continuationSeparator/>
      </w:r>
    </w:p>
  </w:footnote>
  <w:footnote w:id="1">
    <w:p w14:paraId="43824EC8" w14:textId="77777777" w:rsidR="00745A37" w:rsidRDefault="00745A37" w:rsidP="00745A37">
      <w:pPr>
        <w:pStyle w:val="Testonotaapidipagina"/>
      </w:pPr>
      <w:r>
        <w:rPr>
          <w:rStyle w:val="Rimandonotaapidipagina"/>
        </w:rPr>
        <w:footnoteRef/>
      </w:r>
      <w:r>
        <w:t xml:space="preserve"> </w:t>
      </w:r>
      <w:r w:rsidRPr="004F20DB">
        <w:rPr>
          <w:sz w:val="18"/>
        </w:rPr>
        <w:t>Meccanismo di gestione delle segnalazioni degli illeciti ricevute dagli utenti che garantisce il massimo grado di riservatezza.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E5631" w14:textId="77777777" w:rsidR="00745A37" w:rsidRDefault="00745A37">
    <w:pPr>
      <w:pStyle w:val="Intestazione"/>
    </w:pPr>
  </w:p>
  <w:p w14:paraId="4CAD6EBD" w14:textId="381B7F3B" w:rsidR="00745A37" w:rsidRDefault="00745A37" w:rsidP="00745A37">
    <w:pPr>
      <w:jc w:val="center"/>
      <w:rPr>
        <w:rStyle w:val="Titolo1Carattere"/>
        <w:rFonts w:eastAsia="Calibri"/>
        <w:sz w:val="32"/>
        <w:lang w:val="it-IT"/>
      </w:rPr>
    </w:pPr>
    <w:r w:rsidRPr="005F6E44">
      <w:rPr>
        <w:rStyle w:val="Titolo1Carattere"/>
        <w:rFonts w:eastAsia="Calibri"/>
        <w:sz w:val="32"/>
      </w:rPr>
      <w:t xml:space="preserve">Check list di verifiche delle misure </w:t>
    </w:r>
    <w:r>
      <w:rPr>
        <w:rStyle w:val="Titolo1Carattere"/>
        <w:rFonts w:eastAsia="Calibri"/>
        <w:sz w:val="32"/>
      </w:rPr>
      <w:t>antifrode poste in essere dall’</w:t>
    </w:r>
    <w:r w:rsidRPr="005F6E44">
      <w:rPr>
        <w:rStyle w:val="Titolo1Carattere"/>
        <w:rFonts w:eastAsia="Calibri"/>
        <w:sz w:val="32"/>
      </w:rPr>
      <w:t>O</w:t>
    </w:r>
    <w:r w:rsidRPr="005F6E44">
      <w:rPr>
        <w:rStyle w:val="Titolo1Carattere"/>
        <w:rFonts w:eastAsia="Calibri"/>
        <w:sz w:val="32"/>
        <w:lang w:val="it-IT"/>
      </w:rPr>
      <w:t>.</w:t>
    </w:r>
    <w:r w:rsidRPr="005F6E44">
      <w:rPr>
        <w:rStyle w:val="Titolo1Carattere"/>
        <w:rFonts w:eastAsia="Calibri"/>
        <w:sz w:val="32"/>
      </w:rPr>
      <w:t>I</w:t>
    </w:r>
    <w:r w:rsidRPr="005F6E44">
      <w:rPr>
        <w:rStyle w:val="Titolo1Carattere"/>
        <w:rFonts w:eastAsia="Calibri"/>
        <w:sz w:val="32"/>
        <w:lang w:val="it-IT"/>
      </w:rPr>
      <w:t>.</w:t>
    </w:r>
  </w:p>
  <w:p w14:paraId="347E39CE" w14:textId="3D523E6C" w:rsidR="00745A37" w:rsidRPr="00745A37" w:rsidRDefault="00745A37" w:rsidP="00745A37">
    <w:pPr>
      <w:jc w:val="center"/>
      <w:rPr>
        <w:rStyle w:val="Titolo1Carattere"/>
        <w:rFonts w:eastAsia="Calibri"/>
        <w:smallCaps/>
        <w:sz w:val="40"/>
        <w:szCs w:val="40"/>
        <w:lang w:val="it-IT"/>
      </w:rPr>
    </w:pPr>
    <w:r w:rsidRPr="00745A37">
      <w:rPr>
        <w:rStyle w:val="Titolo1Carattere"/>
        <w:rFonts w:eastAsia="Calibri"/>
        <w:smallCaps/>
        <w:sz w:val="40"/>
        <w:szCs w:val="40"/>
        <w:lang w:val="it-IT"/>
      </w:rPr>
      <w:t xml:space="preserve">Regione </w:t>
    </w:r>
    <w:r w:rsidR="0054701B">
      <w:rPr>
        <w:rStyle w:val="Titolo1Carattere"/>
        <w:rFonts w:eastAsia="Calibri"/>
        <w:smallCaps/>
        <w:sz w:val="40"/>
        <w:szCs w:val="40"/>
        <w:lang w:val="it-IT"/>
      </w:rPr>
      <w:t>……</w:t>
    </w:r>
  </w:p>
  <w:p w14:paraId="7C1888FB" w14:textId="7865591D" w:rsidR="00A0541D" w:rsidRDefault="00A0541D">
    <w:pPr>
      <w:pStyle w:val="Intestazione"/>
    </w:pPr>
    <w:r>
      <w:rPr>
        <w:i/>
        <w:noProof/>
        <w:sz w:val="20"/>
        <w:lang w:eastAsia="it-IT"/>
      </w:rPr>
      <w:drawing>
        <wp:anchor distT="0" distB="0" distL="114300" distR="114300" simplePos="0" relativeHeight="251659264" behindDoc="1" locked="0" layoutInCell="1" allowOverlap="1" wp14:anchorId="2C048477" wp14:editId="45CC1FDD">
          <wp:simplePos x="0" y="0"/>
          <wp:positionH relativeFrom="column">
            <wp:posOffset>-45267</wp:posOffset>
          </wp:positionH>
          <wp:positionV relativeFrom="page">
            <wp:posOffset>286687</wp:posOffset>
          </wp:positionV>
          <wp:extent cx="6254750" cy="824865"/>
          <wp:effectExtent l="0" t="0" r="0" b="0"/>
          <wp:wrapSquare wrapText="bothSides"/>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scia-Loghi-feamp.png"/>
                  <pic:cNvPicPr/>
                </pic:nvPicPr>
                <pic:blipFill>
                  <a:blip r:embed="rId1">
                    <a:extLst>
                      <a:ext uri="{28A0092B-C50C-407E-A947-70E740481C1C}">
                        <a14:useLocalDpi xmlns:a14="http://schemas.microsoft.com/office/drawing/2010/main" val="0"/>
                      </a:ext>
                    </a:extLst>
                  </a:blip>
                  <a:stretch>
                    <a:fillRect/>
                  </a:stretch>
                </pic:blipFill>
                <pic:spPr>
                  <a:xfrm>
                    <a:off x="0" y="0"/>
                    <a:ext cx="6254750" cy="82486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hyphenationZone w:val="283"/>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B0E"/>
    <w:rsid w:val="000044EC"/>
    <w:rsid w:val="00006DBA"/>
    <w:rsid w:val="000B3F9C"/>
    <w:rsid w:val="000B622A"/>
    <w:rsid w:val="000F488D"/>
    <w:rsid w:val="000F4B84"/>
    <w:rsid w:val="00104560"/>
    <w:rsid w:val="00142176"/>
    <w:rsid w:val="00142D2F"/>
    <w:rsid w:val="00152CE8"/>
    <w:rsid w:val="001755C0"/>
    <w:rsid w:val="001900D3"/>
    <w:rsid w:val="00196B6C"/>
    <w:rsid w:val="001B4DB4"/>
    <w:rsid w:val="001B6B72"/>
    <w:rsid w:val="002034CC"/>
    <w:rsid w:val="00203D38"/>
    <w:rsid w:val="002178A8"/>
    <w:rsid w:val="00222A46"/>
    <w:rsid w:val="002362EB"/>
    <w:rsid w:val="00250091"/>
    <w:rsid w:val="002A7EFA"/>
    <w:rsid w:val="002B13EA"/>
    <w:rsid w:val="002E644F"/>
    <w:rsid w:val="003025A9"/>
    <w:rsid w:val="0033647A"/>
    <w:rsid w:val="003543A8"/>
    <w:rsid w:val="003A5BEF"/>
    <w:rsid w:val="003A5D3B"/>
    <w:rsid w:val="003E5A36"/>
    <w:rsid w:val="00452261"/>
    <w:rsid w:val="004A53CD"/>
    <w:rsid w:val="004F20DB"/>
    <w:rsid w:val="004F3E1C"/>
    <w:rsid w:val="00530AB2"/>
    <w:rsid w:val="00533A44"/>
    <w:rsid w:val="0054701B"/>
    <w:rsid w:val="005F4EEC"/>
    <w:rsid w:val="005F6E44"/>
    <w:rsid w:val="006163CD"/>
    <w:rsid w:val="00723827"/>
    <w:rsid w:val="00726D66"/>
    <w:rsid w:val="00745A37"/>
    <w:rsid w:val="00770C5D"/>
    <w:rsid w:val="00774E84"/>
    <w:rsid w:val="007D0A5F"/>
    <w:rsid w:val="007E4095"/>
    <w:rsid w:val="007F0C11"/>
    <w:rsid w:val="0082204E"/>
    <w:rsid w:val="00822C84"/>
    <w:rsid w:val="00833B56"/>
    <w:rsid w:val="008631E7"/>
    <w:rsid w:val="00882E62"/>
    <w:rsid w:val="008A26FB"/>
    <w:rsid w:val="008B76E9"/>
    <w:rsid w:val="008D0C9A"/>
    <w:rsid w:val="008F4EE0"/>
    <w:rsid w:val="00926771"/>
    <w:rsid w:val="0093621A"/>
    <w:rsid w:val="00974A61"/>
    <w:rsid w:val="00981124"/>
    <w:rsid w:val="009C21A0"/>
    <w:rsid w:val="009E2C45"/>
    <w:rsid w:val="00A0541D"/>
    <w:rsid w:val="00A06C7A"/>
    <w:rsid w:val="00A07E9A"/>
    <w:rsid w:val="00A673C3"/>
    <w:rsid w:val="00A80DB7"/>
    <w:rsid w:val="00B1294E"/>
    <w:rsid w:val="00BB4000"/>
    <w:rsid w:val="00BD0362"/>
    <w:rsid w:val="00C61CCB"/>
    <w:rsid w:val="00D10E84"/>
    <w:rsid w:val="00D2094C"/>
    <w:rsid w:val="00D4442E"/>
    <w:rsid w:val="00D645F7"/>
    <w:rsid w:val="00DA3634"/>
    <w:rsid w:val="00DA7773"/>
    <w:rsid w:val="00DC7B0E"/>
    <w:rsid w:val="00DF5D71"/>
    <w:rsid w:val="00E000F9"/>
    <w:rsid w:val="00E65FD7"/>
    <w:rsid w:val="00E95D22"/>
    <w:rsid w:val="00EC35AE"/>
    <w:rsid w:val="00EE7C80"/>
    <w:rsid w:val="00EF4144"/>
    <w:rsid w:val="00FA40B9"/>
    <w:rsid w:val="00FD33D1"/>
    <w:rsid w:val="00FE1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D1F22"/>
  <w15:chartTrackingRefBased/>
  <w15:docId w15:val="{D6334E36-D985-46DC-B15D-0320BA5D4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C7B0E"/>
    <w:rPr>
      <w:rFonts w:ascii="Calibri" w:eastAsia="Calibri" w:hAnsi="Calibri" w:cs="Times New Roman"/>
      <w:lang w:val="it-IT"/>
    </w:rPr>
  </w:style>
  <w:style w:type="paragraph" w:styleId="Titolo1">
    <w:name w:val="heading 1"/>
    <w:basedOn w:val="Normale"/>
    <w:next w:val="Normale"/>
    <w:link w:val="Titolo1Carattere"/>
    <w:uiPriority w:val="9"/>
    <w:qFormat/>
    <w:rsid w:val="00DC7B0E"/>
    <w:pPr>
      <w:keepNext/>
      <w:spacing w:before="120" w:after="60" w:line="276" w:lineRule="auto"/>
      <w:outlineLvl w:val="0"/>
    </w:pPr>
    <w:rPr>
      <w:rFonts w:eastAsia="Times New Roman"/>
      <w:b/>
      <w:bCs/>
      <w:color w:val="44546A"/>
      <w:kern w:val="32"/>
      <w:sz w:val="24"/>
      <w:szCs w:val="32"/>
      <w:lang w:val="x-none"/>
    </w:rPr>
  </w:style>
  <w:style w:type="paragraph" w:styleId="Titolo4">
    <w:name w:val="heading 4"/>
    <w:basedOn w:val="Normale"/>
    <w:next w:val="Normale"/>
    <w:link w:val="Titolo4Carattere"/>
    <w:uiPriority w:val="9"/>
    <w:unhideWhenUsed/>
    <w:qFormat/>
    <w:rsid w:val="00DC7B0E"/>
    <w:pPr>
      <w:keepNext/>
      <w:spacing w:after="0" w:line="240" w:lineRule="auto"/>
      <w:jc w:val="center"/>
      <w:outlineLvl w:val="3"/>
    </w:pPr>
    <w:rPr>
      <w:b/>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C7B0E"/>
    <w:rPr>
      <w:rFonts w:ascii="Calibri" w:eastAsia="Times New Roman" w:hAnsi="Calibri" w:cs="Times New Roman"/>
      <w:b/>
      <w:bCs/>
      <w:color w:val="44546A"/>
      <w:kern w:val="32"/>
      <w:sz w:val="24"/>
      <w:szCs w:val="32"/>
      <w:lang w:val="x-none"/>
    </w:rPr>
  </w:style>
  <w:style w:type="character" w:customStyle="1" w:styleId="Titolo4Carattere">
    <w:name w:val="Titolo 4 Carattere"/>
    <w:basedOn w:val="Carpredefinitoparagrafo"/>
    <w:link w:val="Titolo4"/>
    <w:uiPriority w:val="9"/>
    <w:rsid w:val="00DC7B0E"/>
    <w:rPr>
      <w:rFonts w:ascii="Calibri" w:eastAsia="Calibri" w:hAnsi="Calibri" w:cs="Times New Roman"/>
      <w:b/>
      <w:sz w:val="18"/>
      <w:szCs w:val="18"/>
      <w:lang w:val="it-IT"/>
    </w:rPr>
  </w:style>
  <w:style w:type="paragraph" w:styleId="Corpotesto">
    <w:name w:val="Body Text"/>
    <w:basedOn w:val="Normale"/>
    <w:link w:val="CorpotestoCarattere"/>
    <w:uiPriority w:val="99"/>
    <w:unhideWhenUsed/>
    <w:rsid w:val="00DC7B0E"/>
    <w:pPr>
      <w:autoSpaceDE w:val="0"/>
      <w:autoSpaceDN w:val="0"/>
      <w:adjustRightInd w:val="0"/>
      <w:spacing w:after="0" w:line="240" w:lineRule="auto"/>
    </w:pPr>
    <w:rPr>
      <w:b/>
      <w:sz w:val="18"/>
      <w:szCs w:val="18"/>
    </w:rPr>
  </w:style>
  <w:style w:type="character" w:customStyle="1" w:styleId="CorpotestoCarattere">
    <w:name w:val="Corpo testo Carattere"/>
    <w:basedOn w:val="Carpredefinitoparagrafo"/>
    <w:link w:val="Corpotesto"/>
    <w:uiPriority w:val="99"/>
    <w:rsid w:val="00DC7B0E"/>
    <w:rPr>
      <w:rFonts w:ascii="Calibri" w:eastAsia="Calibri" w:hAnsi="Calibri" w:cs="Times New Roman"/>
      <w:b/>
      <w:sz w:val="18"/>
      <w:szCs w:val="18"/>
      <w:lang w:val="it-IT"/>
    </w:rPr>
  </w:style>
  <w:style w:type="paragraph" w:styleId="Corpodeltesto3">
    <w:name w:val="Body Text 3"/>
    <w:basedOn w:val="Normale"/>
    <w:link w:val="Corpodeltesto3Carattere"/>
    <w:uiPriority w:val="99"/>
    <w:unhideWhenUsed/>
    <w:rsid w:val="00DC7B0E"/>
    <w:pPr>
      <w:spacing w:after="0" w:line="240" w:lineRule="auto"/>
    </w:pPr>
    <w:rPr>
      <w:i/>
      <w:color w:val="44546A"/>
      <w:sz w:val="18"/>
      <w:szCs w:val="18"/>
    </w:rPr>
  </w:style>
  <w:style w:type="character" w:customStyle="1" w:styleId="Corpodeltesto3Carattere">
    <w:name w:val="Corpo del testo 3 Carattere"/>
    <w:basedOn w:val="Carpredefinitoparagrafo"/>
    <w:link w:val="Corpodeltesto3"/>
    <w:uiPriority w:val="99"/>
    <w:rsid w:val="00DC7B0E"/>
    <w:rPr>
      <w:rFonts w:ascii="Calibri" w:eastAsia="Calibri" w:hAnsi="Calibri" w:cs="Times New Roman"/>
      <w:i/>
      <w:color w:val="44546A"/>
      <w:sz w:val="18"/>
      <w:szCs w:val="18"/>
      <w:lang w:val="it-IT"/>
    </w:rPr>
  </w:style>
  <w:style w:type="character" w:styleId="Rimandocommento">
    <w:name w:val="annotation reference"/>
    <w:basedOn w:val="Carpredefinitoparagrafo"/>
    <w:uiPriority w:val="99"/>
    <w:semiHidden/>
    <w:unhideWhenUsed/>
    <w:rsid w:val="00FA40B9"/>
    <w:rPr>
      <w:sz w:val="16"/>
      <w:szCs w:val="16"/>
    </w:rPr>
  </w:style>
  <w:style w:type="paragraph" w:styleId="Testocommento">
    <w:name w:val="annotation text"/>
    <w:basedOn w:val="Normale"/>
    <w:link w:val="TestocommentoCarattere"/>
    <w:uiPriority w:val="99"/>
    <w:semiHidden/>
    <w:unhideWhenUsed/>
    <w:rsid w:val="00FA40B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A40B9"/>
    <w:rPr>
      <w:rFonts w:ascii="Calibri" w:eastAsia="Calibri" w:hAnsi="Calibri" w:cs="Times New Roman"/>
      <w:sz w:val="20"/>
      <w:szCs w:val="20"/>
      <w:lang w:val="it-IT"/>
    </w:rPr>
  </w:style>
  <w:style w:type="paragraph" w:styleId="Testofumetto">
    <w:name w:val="Balloon Text"/>
    <w:basedOn w:val="Normale"/>
    <w:link w:val="TestofumettoCarattere"/>
    <w:uiPriority w:val="99"/>
    <w:semiHidden/>
    <w:unhideWhenUsed/>
    <w:rsid w:val="00FA40B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A40B9"/>
    <w:rPr>
      <w:rFonts w:ascii="Segoe UI" w:eastAsia="Calibri" w:hAnsi="Segoe UI" w:cs="Segoe UI"/>
      <w:sz w:val="18"/>
      <w:szCs w:val="18"/>
      <w:lang w:val="it-IT"/>
    </w:rPr>
  </w:style>
  <w:style w:type="paragraph" w:styleId="Intestazione">
    <w:name w:val="header"/>
    <w:basedOn w:val="Normale"/>
    <w:link w:val="IntestazioneCarattere"/>
    <w:uiPriority w:val="99"/>
    <w:unhideWhenUsed/>
    <w:rsid w:val="004F20DB"/>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4F20DB"/>
    <w:rPr>
      <w:rFonts w:ascii="Calibri" w:eastAsia="Calibri" w:hAnsi="Calibri" w:cs="Times New Roman"/>
      <w:lang w:val="it-IT"/>
    </w:rPr>
  </w:style>
  <w:style w:type="paragraph" w:styleId="Pidipagina">
    <w:name w:val="footer"/>
    <w:basedOn w:val="Normale"/>
    <w:link w:val="PidipaginaCarattere"/>
    <w:uiPriority w:val="99"/>
    <w:unhideWhenUsed/>
    <w:rsid w:val="004F20DB"/>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4F20DB"/>
    <w:rPr>
      <w:rFonts w:ascii="Calibri" w:eastAsia="Calibri" w:hAnsi="Calibri" w:cs="Times New Roman"/>
      <w:lang w:val="it-IT"/>
    </w:rPr>
  </w:style>
  <w:style w:type="paragraph" w:styleId="Testonotaapidipagina">
    <w:name w:val="footnote text"/>
    <w:basedOn w:val="Normale"/>
    <w:link w:val="TestonotaapidipaginaCarattere"/>
    <w:uiPriority w:val="99"/>
    <w:semiHidden/>
    <w:unhideWhenUsed/>
    <w:rsid w:val="004F20D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F20DB"/>
    <w:rPr>
      <w:rFonts w:ascii="Calibri" w:eastAsia="Calibri" w:hAnsi="Calibri" w:cs="Times New Roman"/>
      <w:sz w:val="20"/>
      <w:szCs w:val="20"/>
      <w:lang w:val="it-IT"/>
    </w:rPr>
  </w:style>
  <w:style w:type="character" w:styleId="Rimandonotaapidipagina">
    <w:name w:val="footnote reference"/>
    <w:basedOn w:val="Carpredefinitoparagrafo"/>
    <w:uiPriority w:val="99"/>
    <w:semiHidden/>
    <w:unhideWhenUsed/>
    <w:rsid w:val="004F20DB"/>
    <w:rPr>
      <w:vertAlign w:val="superscript"/>
    </w:rPr>
  </w:style>
  <w:style w:type="paragraph" w:customStyle="1" w:styleId="Default">
    <w:name w:val="Default"/>
    <w:rsid w:val="00DF5D71"/>
    <w:pPr>
      <w:autoSpaceDE w:val="0"/>
      <w:autoSpaceDN w:val="0"/>
      <w:adjustRightInd w:val="0"/>
      <w:spacing w:after="0" w:line="240" w:lineRule="auto"/>
    </w:pPr>
    <w:rPr>
      <w:rFonts w:ascii="Courier Std" w:hAnsi="Courier Std" w:cs="Courier Std"/>
      <w:color w:val="000000"/>
      <w:sz w:val="24"/>
      <w:szCs w:val="24"/>
      <w:lang w:val="it-IT"/>
    </w:rPr>
  </w:style>
  <w:style w:type="paragraph" w:styleId="Soggettocommento">
    <w:name w:val="annotation subject"/>
    <w:basedOn w:val="Testocommento"/>
    <w:next w:val="Testocommento"/>
    <w:link w:val="SoggettocommentoCarattere"/>
    <w:uiPriority w:val="99"/>
    <w:semiHidden/>
    <w:unhideWhenUsed/>
    <w:rsid w:val="00B1294E"/>
    <w:rPr>
      <w:b/>
      <w:bCs/>
    </w:rPr>
  </w:style>
  <w:style w:type="character" w:customStyle="1" w:styleId="SoggettocommentoCarattere">
    <w:name w:val="Soggetto commento Carattere"/>
    <w:basedOn w:val="TestocommentoCarattere"/>
    <w:link w:val="Soggettocommento"/>
    <w:uiPriority w:val="99"/>
    <w:semiHidden/>
    <w:rsid w:val="00B1294E"/>
    <w:rPr>
      <w:rFonts w:ascii="Calibri" w:eastAsia="Calibri" w:hAnsi="Calibri" w:cs="Times New Roman"/>
      <w:b/>
      <w:bCs/>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81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40780-35E3-4089-8ABF-83DF564B5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1279</Words>
  <Characters>7294</Characters>
  <Application>Microsoft Office Word</Application>
  <DocSecurity>0</DocSecurity>
  <Lines>60</Lines>
  <Paragraphs>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Deloitte Touche Tohmatsu Services, Inc.</Company>
  <LinksUpToDate>false</LinksUpToDate>
  <CharactersWithSpaces>8556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Della Corte, Maria Elena</dc:creator>
  <cp:keywords/>
  <dc:description/>
  <cp:lastModifiedBy>user</cp:lastModifiedBy>
  <cp:revision>3</cp:revision>
  <cp:lastPrinted>2020-09-16T12:00:00Z</cp:lastPrinted>
  <dcterms:created xsi:type="dcterms:W3CDTF">2020-09-25T11:10:00Z</dcterms:created>
  <dcterms:modified xsi:type="dcterms:W3CDTF">2020-09-25T11:12:00Z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44f673-923e-4cdb-8bf1-dfcce5b5c514_Enabled">
    <vt:lpwstr>True</vt:lpwstr>
  </property>
  <property fmtid="{D5CDD505-2E9C-101B-9397-08002B2CF9AE}" pid="3" name="MSIP_Label_b244f673-923e-4cdb-8bf1-dfcce5b5c514_SiteId">
    <vt:lpwstr>36da45f1-dd2c-4d1f-af13-5abe46b99921</vt:lpwstr>
  </property>
  <property fmtid="{D5CDD505-2E9C-101B-9397-08002B2CF9AE}" pid="4" name="MSIP_Label_b244f673-923e-4cdb-8bf1-dfcce5b5c514_Owner">
    <vt:lpwstr>mdellacorte@deloitte.it</vt:lpwstr>
  </property>
  <property fmtid="{D5CDD505-2E9C-101B-9397-08002B2CF9AE}" pid="5" name="MSIP_Label_b244f673-923e-4cdb-8bf1-dfcce5b5c514_SetDate">
    <vt:lpwstr>2020-09-15T16:54:54.3932438Z</vt:lpwstr>
  </property>
  <property fmtid="{D5CDD505-2E9C-101B-9397-08002B2CF9AE}" pid="6" name="MSIP_Label_b244f673-923e-4cdb-8bf1-dfcce5b5c514_Name">
    <vt:lpwstr>Confidential</vt:lpwstr>
  </property>
  <property fmtid="{D5CDD505-2E9C-101B-9397-08002B2CF9AE}" pid="7" name="MSIP_Label_b244f673-923e-4cdb-8bf1-dfcce5b5c514_Application">
    <vt:lpwstr>Microsoft Azure Information Protection</vt:lpwstr>
  </property>
  <property fmtid="{D5CDD505-2E9C-101B-9397-08002B2CF9AE}" pid="8" name="MSIP_Label_b244f673-923e-4cdb-8bf1-dfcce5b5c514_ActionId">
    <vt:lpwstr>fa71c628-7bb2-432f-8347-6a7f880dea8b</vt:lpwstr>
  </property>
  <property fmtid="{D5CDD505-2E9C-101B-9397-08002B2CF9AE}" pid="9" name="MSIP_Label_b244f673-923e-4cdb-8bf1-dfcce5b5c514_Extended_MSFT_Method">
    <vt:lpwstr>Automatic</vt:lpwstr>
  </property>
  <property fmtid="{D5CDD505-2E9C-101B-9397-08002B2CF9AE}" pid="10" name="MSIP_Label_ea60d57e-af5b-4752-ac57-3e4f28ca11dc_Enabled">
    <vt:lpwstr>True</vt:lpwstr>
  </property>
  <property fmtid="{D5CDD505-2E9C-101B-9397-08002B2CF9AE}" pid="11" name="MSIP_Label_ea60d57e-af5b-4752-ac57-3e4f28ca11dc_SiteId">
    <vt:lpwstr>36da45f1-dd2c-4d1f-af13-5abe46b99921</vt:lpwstr>
  </property>
  <property fmtid="{D5CDD505-2E9C-101B-9397-08002B2CF9AE}" pid="12" name="MSIP_Label_ea60d57e-af5b-4752-ac57-3e4f28ca11dc_Owner">
    <vt:lpwstr>mdellacorte@deloitte.it</vt:lpwstr>
  </property>
  <property fmtid="{D5CDD505-2E9C-101B-9397-08002B2CF9AE}" pid="13" name="MSIP_Label_ea60d57e-af5b-4752-ac57-3e4f28ca11dc_SetDate">
    <vt:lpwstr>2020-09-15T16:54:54.3932438Z</vt:lpwstr>
  </property>
  <property fmtid="{D5CDD505-2E9C-101B-9397-08002B2CF9AE}" pid="14" name="MSIP_Label_ea60d57e-af5b-4752-ac57-3e4f28ca11dc_Name">
    <vt:lpwstr>No Additional Protection</vt:lpwstr>
  </property>
  <property fmtid="{D5CDD505-2E9C-101B-9397-08002B2CF9AE}" pid="15" name="MSIP_Label_ea60d57e-af5b-4752-ac57-3e4f28ca11dc_Application">
    <vt:lpwstr>Microsoft Azure Information Protection</vt:lpwstr>
  </property>
  <property fmtid="{D5CDD505-2E9C-101B-9397-08002B2CF9AE}" pid="16" name="MSIP_Label_ea60d57e-af5b-4752-ac57-3e4f28ca11dc_ActionId">
    <vt:lpwstr>fa71c628-7bb2-432f-8347-6a7f880dea8b</vt:lpwstr>
  </property>
  <property fmtid="{D5CDD505-2E9C-101B-9397-08002B2CF9AE}" pid="17" name="MSIP_Label_ea60d57e-af5b-4752-ac57-3e4f28ca11dc_Parent">
    <vt:lpwstr>b244f673-923e-4cdb-8bf1-dfcce5b5c514</vt:lpwstr>
  </property>
  <property fmtid="{D5CDD505-2E9C-101B-9397-08002B2CF9AE}" pid="18" name="MSIP_Label_ea60d57e-af5b-4752-ac57-3e4f28ca11dc_Extended_MSFT_Method">
    <vt:lpwstr>Automatic</vt:lpwstr>
  </property>
  <property fmtid="{D5CDD505-2E9C-101B-9397-08002B2CF9AE}" pid="19" name="Sensitivity">
    <vt:lpwstr>Confidential No Additional Protection</vt:lpwstr>
  </property>
</Properties>
</file>